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5" w:name="xauusd-trading-ai-technical-whitepaper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XAUUSD Trading AI: Technical Whitepaper</w:t>
      </w:r>
    </w:p>
    <w:bookmarkStart w:id="9" w:name="Xe604c2ddb12c0c616780c44a0ab9514fae1544e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Machine Learning Framework with Smart Money Concepts Integration</w:t>
      </w:r>
    </w:p>
    <w:p>
      <w:pPr>
        <w:pStyle w:val="FirstParagraph"/>
      </w:pPr>
      <w:r>
        <w:rPr>
          <w:b/>
          <w:bCs/>
        </w:rPr>
        <w:t xml:space="preserve">Version 1.0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Date: September 18, 2025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Author: Jonus Nattapong Tapachom</w:t>
      </w:r>
    </w:p>
    <w:p>
      <w:r>
        <w:pict>
          <v:rect style="width:0;height:1.5pt" o:hralign="center" o:hrstd="t" o:hr="t"/>
        </w:pict>
      </w:r>
    </w:p>
    <w:bookmarkEnd w:id="9"/>
    <w:bookmarkStart w:id="10" w:name="executive-summary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Executive Summary</w:t>
      </w:r>
    </w:p>
    <w:p>
      <w:pPr>
        <w:pStyle w:val="FirstParagraph"/>
      </w:pPr>
      <w:r>
        <w:t xml:space="preserve">This technical whitepaper presents a comprehensive algorithmic trading framework for XAUUSD (Gold/USD futures) price prediction, integrating Smart Money Concepts (SMC) with advanced machine learning techniques. The system achieves an 85.4% win rate across 1,247 trades in backtesting (2015-2020), with a Sharpe ratio of 1.41 and total return of 18.2%.</w:t>
      </w:r>
    </w:p>
    <w:p>
      <w:pPr>
        <w:pStyle w:val="BodyText"/>
      </w:pPr>
      <w:r>
        <w:rPr>
          <w:b/>
          <w:bCs/>
        </w:rPr>
        <w:t xml:space="preserve">Key Technical Achievements: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23-Feature Engineering Pipeline</w:t>
      </w:r>
      <w:r>
        <w:t xml:space="preserve">: Combining traditional technical indicators with SMC-derived features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XGBoost Optimization</w:t>
      </w:r>
      <w:r>
        <w:t xml:space="preserve">: Hyperparameter-tuned gradient boosting with class balancing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Time-Series Cross-Validation</w:t>
      </w:r>
      <w:r>
        <w:t xml:space="preserve">: Preventing data leakage in temporal predictions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Multi-Regime Robustness</w:t>
      </w:r>
      <w:r>
        <w:t xml:space="preserve">: Consistent performance across bull, bear, and sideways markets</w:t>
      </w:r>
    </w:p>
    <w:p>
      <w:r>
        <w:pict>
          <v:rect style="width:0;height:1.5pt" o:hralign="center" o:hrstd="t" o:hr="t"/>
        </w:pict>
      </w:r>
    </w:p>
    <w:bookmarkEnd w:id="10"/>
    <w:bookmarkStart w:id="16" w:name="system-architecture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1. System Architecture</w:t>
      </w:r>
    </w:p>
    <w:bookmarkStart w:id="11" w:name="core-components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t xml:space="preserve">1.1 Core Components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┌─────────────────┐    ┌──────────────────┐    ┌─────────────────┐</w:t>
      </w:r>
      <w:r>
        <w:br/>
      </w:r>
      <w:r>
        <w:rPr>
          <w:rStyle w:val="VerbatimChar"/>
        </w:rPr>
        <w:t xml:space="preserve">│   Data Pipeline │───▶│ Feature Engineer │───▶│   ML Model      │</w:t>
      </w:r>
      <w:r>
        <w:br/>
      </w:r>
      <w:r>
        <w:rPr>
          <w:rStyle w:val="VerbatimChar"/>
        </w:rPr>
        <w:t xml:space="preserve">│                 │    │                  │    │                 │</w:t>
      </w:r>
      <w:r>
        <w:br/>
      </w:r>
      <w:r>
        <w:rPr>
          <w:rStyle w:val="VerbatimChar"/>
        </w:rPr>
        <w:t xml:space="preserve">│ • Yahoo Finance │    │ • Technical      │    │ • XGBoost       │</w:t>
      </w:r>
      <w:r>
        <w:br/>
      </w:r>
      <w:r>
        <w:rPr>
          <w:rStyle w:val="VerbatimChar"/>
        </w:rPr>
        <w:t xml:space="preserve">│ • Preprocessing │    │ • SMC Features   │    │ • Prediction    │</w:t>
      </w:r>
      <w:r>
        <w:br/>
      </w:r>
      <w:r>
        <w:rPr>
          <w:rStyle w:val="VerbatimChar"/>
        </w:rPr>
        <w:t xml:space="preserve">│ • Quality Check │    │ • Normalization  │    │ • Probability   │</w:t>
      </w:r>
      <w:r>
        <w:br/>
      </w:r>
      <w:r>
        <w:rPr>
          <w:rStyle w:val="VerbatimChar"/>
        </w:rPr>
        <w:t xml:space="preserve">└─────────────────┘    └──────────────────┘    └─────────────────┘</w:t>
      </w:r>
      <w:r>
        <w:br/>
      </w:r>
      <w:r>
        <w:rPr>
          <w:rStyle w:val="VerbatimChar"/>
        </w:rPr>
        <w:t xml:space="preserve">                                                       │</w:t>
      </w:r>
      <w:r>
        <w:br/>
      </w:r>
      <w:r>
        <w:rPr>
          <w:rStyle w:val="VerbatimChar"/>
        </w:rPr>
        <w:t xml:space="preserve">┌─────────────────┐    ┌──────────────────┐           ▼</w:t>
      </w:r>
      <w:r>
        <w:br/>
      </w:r>
      <w:r>
        <w:rPr>
          <w:rStyle w:val="VerbatimChar"/>
        </w:rPr>
        <w:t xml:space="preserve">│ Backtesting     │◀───│ Strategy Engine  │    ┌─────────────────┐</w:t>
      </w:r>
      <w:r>
        <w:br/>
      </w:r>
      <w:r>
        <w:rPr>
          <w:rStyle w:val="VerbatimChar"/>
        </w:rPr>
        <w:t xml:space="preserve">│ Framework       │    │                  │    │ Signal          │</w:t>
      </w:r>
      <w:r>
        <w:br/>
      </w:r>
      <w:r>
        <w:rPr>
          <w:rStyle w:val="VerbatimChar"/>
        </w:rPr>
        <w:t xml:space="preserve">│                 │    │ • Position       │    │ Generation      │</w:t>
      </w:r>
      <w:r>
        <w:br/>
      </w:r>
      <w:r>
        <w:rPr>
          <w:rStyle w:val="VerbatimChar"/>
        </w:rPr>
        <w:t xml:space="preserve">│ • Performance   │    │ • Risk Mgmt      │    │                 │</w:t>
      </w:r>
      <w:r>
        <w:br/>
      </w:r>
      <w:r>
        <w:rPr>
          <w:rStyle w:val="VerbatimChar"/>
        </w:rPr>
        <w:t xml:space="preserve">│ • Metrics       │    │ • Execution      │    └─────────────────┘</w:t>
      </w:r>
      <w:r>
        <w:br/>
      </w:r>
      <w:r>
        <w:rPr>
          <w:rStyle w:val="VerbatimChar"/>
        </w:rPr>
        <w:t xml:space="preserve">└─────────────────┘    └──────────────────┘</w:t>
      </w:r>
    </w:p>
    <w:bookmarkEnd w:id="11"/>
    <w:bookmarkStart w:id="12" w:name="data-flow-architecture"/>
    <w:p>
      <w:pPr>
        <w:pStyle w:val="Heading3"/>
      </w:pPr>
      <w:r>
        <w:rPr>
          <w:rStyle w:val="SectionNumber"/>
        </w:rPr>
        <w:t xml:space="preserve">1.3.2</w:t>
      </w:r>
      <w:r>
        <w:tab/>
      </w:r>
      <w:r>
        <w:t xml:space="preserve">1.2 Data Flow Architecture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A[Yahoo Finance API] --&gt; B[Raw Price Data]</w:t>
      </w:r>
      <w:r>
        <w:br/>
      </w:r>
      <w:r>
        <w:rPr>
          <w:rStyle w:val="VerbatimChar"/>
        </w:rPr>
        <w:t xml:space="preserve">    B --&gt; C[Data Validation]</w:t>
      </w:r>
      <w:r>
        <w:br/>
      </w:r>
      <w:r>
        <w:rPr>
          <w:rStyle w:val="VerbatimChar"/>
        </w:rPr>
        <w:t xml:space="preserve">    C --&gt; D[Technical Indicators]</w:t>
      </w:r>
      <w:r>
        <w:br/>
      </w:r>
      <w:r>
        <w:rPr>
          <w:rStyle w:val="VerbatimChar"/>
        </w:rPr>
        <w:t xml:space="preserve">    D --&gt; E[SMC Feature Extraction]</w:t>
      </w:r>
      <w:r>
        <w:br/>
      </w:r>
      <w:r>
        <w:rPr>
          <w:rStyle w:val="VerbatimChar"/>
        </w:rPr>
        <w:t xml:space="preserve">    E --&gt; F[Feature Normalization]</w:t>
      </w:r>
      <w:r>
        <w:br/>
      </w:r>
      <w:r>
        <w:rPr>
          <w:rStyle w:val="VerbatimChar"/>
        </w:rPr>
        <w:t xml:space="preserve">    F --&gt; G[Train/Validation Split]</w:t>
      </w:r>
      <w:r>
        <w:br/>
      </w:r>
      <w:r>
        <w:rPr>
          <w:rStyle w:val="VerbatimChar"/>
        </w:rPr>
        <w:t xml:space="preserve">    G --&gt; H[XGBoost Training]</w:t>
      </w:r>
      <w:r>
        <w:br/>
      </w:r>
      <w:r>
        <w:rPr>
          <w:rStyle w:val="VerbatimChar"/>
        </w:rPr>
        <w:t xml:space="preserve">    H --&gt; I[Model Validation]</w:t>
      </w:r>
      <w:r>
        <w:br/>
      </w:r>
      <w:r>
        <w:rPr>
          <w:rStyle w:val="VerbatimChar"/>
        </w:rPr>
        <w:t xml:space="preserve">    I --&gt; J[Backtesting Engine]</w:t>
      </w:r>
      <w:r>
        <w:br/>
      </w:r>
      <w:r>
        <w:rPr>
          <w:rStyle w:val="VerbatimChar"/>
        </w:rPr>
        <w:t xml:space="preserve">    J --&gt; K[Performance Analysis]</w:t>
      </w:r>
    </w:p>
    <w:bookmarkEnd w:id="12"/>
    <w:bookmarkStart w:id="13" w:name="dataset-flow-diagram"/>
    <w:p>
      <w:pPr>
        <w:pStyle w:val="Heading3"/>
      </w:pPr>
      <w:r>
        <w:rPr>
          <w:rStyle w:val="SectionNumber"/>
        </w:rPr>
        <w:t xml:space="preserve">1.3.3</w:t>
      </w:r>
      <w:r>
        <w:tab/>
      </w:r>
      <w:r>
        <w:t xml:space="preserve">1.3 Dataset Flow Diagram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A[Yahoo Finance&lt;br/&gt;GC=F Data&lt;br/&gt;2000-2020] --&gt; B[Data Cleaning&lt;br/&gt;• Remove NaN&lt;br/&gt;• Outlier Detection&lt;br/&gt;• Format Validation]</w:t>
      </w:r>
      <w:r>
        <w:br/>
      </w:r>
      <w:r>
        <w:br/>
      </w:r>
      <w:r>
        <w:rPr>
          <w:rStyle w:val="VerbatimChar"/>
        </w:rPr>
        <w:t xml:space="preserve">    B --&gt; C[Feature Engineering Pipeline&lt;br/&gt;23 Features]</w:t>
      </w:r>
      <w:r>
        <w:br/>
      </w:r>
      <w:r>
        <w:br/>
      </w:r>
      <w:r>
        <w:rPr>
          <w:rStyle w:val="VerbatimChar"/>
        </w:rPr>
        <w:t xml:space="preserve">    C --&gt; D{Feature Categories}</w:t>
      </w:r>
      <w:r>
        <w:br/>
      </w:r>
      <w:r>
        <w:rPr>
          <w:rStyle w:val="VerbatimChar"/>
        </w:rPr>
        <w:t xml:space="preserve">    D --&gt; E[Price Data&lt;br/&gt;Open, High, Low, Close, Volume]</w:t>
      </w:r>
      <w:r>
        <w:br/>
      </w:r>
      <w:r>
        <w:rPr>
          <w:rStyle w:val="VerbatimChar"/>
        </w:rPr>
        <w:t xml:space="preserve">    D --&gt; F[Technical Indicators&lt;br/&gt;SMA, EMA, RSI, MACD, Bollinger]</w:t>
      </w:r>
      <w:r>
        <w:br/>
      </w:r>
      <w:r>
        <w:rPr>
          <w:rStyle w:val="VerbatimChar"/>
        </w:rPr>
        <w:t xml:space="preserve">    D --&gt; G[SMC Features&lt;br/&gt;FVG, Order Blocks, Recovery]</w:t>
      </w:r>
      <w:r>
        <w:br/>
      </w:r>
      <w:r>
        <w:rPr>
          <w:rStyle w:val="VerbatimChar"/>
        </w:rPr>
        <w:t xml:space="preserve">    D --&gt; H[Temporal Features&lt;br/&gt;Close Lag 1,2,3]</w:t>
      </w:r>
      <w:r>
        <w:br/>
      </w:r>
      <w:r>
        <w:br/>
      </w:r>
      <w:r>
        <w:rPr>
          <w:rStyle w:val="VerbatimChar"/>
        </w:rPr>
        <w:t xml:space="preserve">    E --&gt; I[Standardization&lt;br/&gt;Z-Score Normalization]</w:t>
      </w:r>
      <w:r>
        <w:br/>
      </w:r>
      <w:r>
        <w:rPr>
          <w:rStyle w:val="VerbatimChar"/>
        </w:rPr>
        <w:t xml:space="preserve">    F --&gt; I</w:t>
      </w:r>
      <w:r>
        <w:br/>
      </w:r>
      <w:r>
        <w:rPr>
          <w:rStyle w:val="VerbatimChar"/>
        </w:rPr>
        <w:t xml:space="preserve">    G --&gt; I</w:t>
      </w:r>
      <w:r>
        <w:br/>
      </w:r>
      <w:r>
        <w:rPr>
          <w:rStyle w:val="VerbatimChar"/>
        </w:rPr>
        <w:t xml:space="preserve">    H --&gt; I</w:t>
      </w:r>
      <w:r>
        <w:br/>
      </w:r>
      <w:r>
        <w:br/>
      </w:r>
      <w:r>
        <w:rPr>
          <w:rStyle w:val="VerbatimChar"/>
        </w:rPr>
        <w:t xml:space="preserve">    I --&gt; J[Target Creation&lt;br/&gt;5-Day Ahead Binary&lt;br/&gt;Price Direction]</w:t>
      </w:r>
      <w:r>
        <w:br/>
      </w:r>
      <w:r>
        <w:br/>
      </w:r>
      <w:r>
        <w:rPr>
          <w:rStyle w:val="VerbatimChar"/>
        </w:rPr>
        <w:t xml:space="preserve">    J --&gt; K[Class Balancing&lt;br/&gt;scale_pos_weight = 1.17]</w:t>
      </w:r>
      <w:r>
        <w:br/>
      </w:r>
      <w:r>
        <w:br/>
      </w:r>
      <w:r>
        <w:rPr>
          <w:rStyle w:val="VerbatimChar"/>
        </w:rPr>
        <w:t xml:space="preserve">    K --&gt; L[Train/Test Split&lt;br/&gt;80/20 Temporal Split]</w:t>
      </w:r>
      <w:r>
        <w:br/>
      </w:r>
      <w:r>
        <w:br/>
      </w:r>
      <w:r>
        <w:rPr>
          <w:rStyle w:val="VerbatimChar"/>
        </w:rPr>
        <w:t xml:space="preserve">    L --&gt; M[XGBoost Training&lt;br/&gt;Hyperparameter Optimization]</w:t>
      </w:r>
      <w:r>
        <w:br/>
      </w:r>
      <w:r>
        <w:br/>
      </w:r>
      <w:r>
        <w:rPr>
          <w:rStyle w:val="VerbatimChar"/>
        </w:rPr>
        <w:t xml:space="preserve">    M --&gt; N[Model Validation&lt;br/&gt;Cross-Validation&lt;br/&gt;Out-of-Sample Test]</w:t>
      </w:r>
      <w:r>
        <w:br/>
      </w:r>
      <w:r>
        <w:br/>
      </w:r>
      <w:r>
        <w:rPr>
          <w:rStyle w:val="VerbatimChar"/>
        </w:rPr>
        <w:t xml:space="preserve">    N --&gt; O[Backtesting&lt;br/&gt;2015-2020&lt;br/&gt;1,247 Trades]</w:t>
      </w:r>
      <w:r>
        <w:br/>
      </w:r>
      <w:r>
        <w:br/>
      </w:r>
      <w:r>
        <w:rPr>
          <w:rStyle w:val="VerbatimChar"/>
        </w:rPr>
        <w:t xml:space="preserve">    O --&gt; P[Performance Analysis&lt;br/&gt;Win Rate, Returns,&lt;br/&gt;Risk Metrics]</w:t>
      </w:r>
    </w:p>
    <w:bookmarkEnd w:id="13"/>
    <w:bookmarkStart w:id="14" w:name="model-architecture-diagram"/>
    <w:p>
      <w:pPr>
        <w:pStyle w:val="Heading3"/>
      </w:pPr>
      <w:r>
        <w:rPr>
          <w:rStyle w:val="SectionNumber"/>
        </w:rPr>
        <w:t xml:space="preserve">1.3.4</w:t>
      </w:r>
      <w:r>
        <w:tab/>
      </w:r>
      <w:r>
        <w:t xml:space="preserve">1.4 Model Architecture Diagram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A[Input Layer&lt;br/&gt;23 Features] --&gt; B[Feature Processing]</w:t>
      </w:r>
      <w:r>
        <w:br/>
      </w:r>
      <w:r>
        <w:br/>
      </w:r>
      <w:r>
        <w:rPr>
          <w:rStyle w:val="VerbatimChar"/>
        </w:rPr>
        <w:t xml:space="preserve">    B --&gt; C{XGBoost Ensemble&lt;br/&gt;200 Trees}</w:t>
      </w:r>
      <w:r>
        <w:br/>
      </w:r>
      <w:r>
        <w:br/>
      </w:r>
      <w:r>
        <w:rPr>
          <w:rStyle w:val="VerbatimChar"/>
        </w:rPr>
        <w:t xml:space="preserve">    C --&gt; D[Tree 1&lt;br/&gt;max_depth=7]</w:t>
      </w:r>
      <w:r>
        <w:br/>
      </w:r>
      <w:r>
        <w:rPr>
          <w:rStyle w:val="VerbatimChar"/>
        </w:rPr>
        <w:t xml:space="preserve">    C --&gt; E[Tree 2&lt;br/&gt;max_depth=7]</w:t>
      </w:r>
      <w:r>
        <w:br/>
      </w:r>
      <w:r>
        <w:rPr>
          <w:rStyle w:val="VerbatimChar"/>
        </w:rPr>
        <w:t xml:space="preserve">    C --&gt; F[Tree n&lt;br/&gt;max_depth=7]</w:t>
      </w:r>
      <w:r>
        <w:br/>
      </w:r>
      <w:r>
        <w:br/>
      </w:r>
      <w:r>
        <w:rPr>
          <w:rStyle w:val="VerbatimChar"/>
        </w:rPr>
        <w:t xml:space="preserve">    D --&gt; G[Weighted Sum&lt;br/&gt;learning_rate=0.2]</w:t>
      </w:r>
      <w:r>
        <w:br/>
      </w:r>
      <w:r>
        <w:rPr>
          <w:rStyle w:val="VerbatimChar"/>
        </w:rPr>
        <w:t xml:space="preserve">    E --&gt; G</w:t>
      </w:r>
      <w:r>
        <w:br/>
      </w:r>
      <w:r>
        <w:rPr>
          <w:rStyle w:val="VerbatimChar"/>
        </w:rPr>
        <w:t xml:space="preserve">    F --&gt; G</w:t>
      </w:r>
      <w:r>
        <w:br/>
      </w:r>
      <w:r>
        <w:br/>
      </w:r>
      <w:r>
        <w:rPr>
          <w:rStyle w:val="VerbatimChar"/>
        </w:rPr>
        <w:t xml:space="preserve">    G --&gt; H[Logistic Function&lt;br/&gt;σ(x) = 1/(1+e^(-x))]</w:t>
      </w:r>
      <w:r>
        <w:br/>
      </w:r>
      <w:r>
        <w:br/>
      </w:r>
      <w:r>
        <w:rPr>
          <w:rStyle w:val="VerbatimChar"/>
        </w:rPr>
        <w:t xml:space="preserve">    H --&gt; I[Probability Output&lt;br/&gt;P(y=1|x)]</w:t>
      </w:r>
      <w:r>
        <w:br/>
      </w:r>
      <w:r>
        <w:br/>
      </w:r>
      <w:r>
        <w:rPr>
          <w:rStyle w:val="VerbatimChar"/>
        </w:rPr>
        <w:t xml:space="preserve">    I --&gt; J{Binary Classification&lt;br/&gt;Threshold = 0.5}</w:t>
      </w:r>
      <w:r>
        <w:br/>
      </w:r>
      <w:r>
        <w:br/>
      </w:r>
      <w:r>
        <w:rPr>
          <w:rStyle w:val="VerbatimChar"/>
        </w:rPr>
        <w:t xml:space="preserve">    J --&gt; K[SELL Signal&lt;br/&gt;P(y=1) &lt; 0.5]</w:t>
      </w:r>
      <w:r>
        <w:br/>
      </w:r>
      <w:r>
        <w:rPr>
          <w:rStyle w:val="VerbatimChar"/>
        </w:rPr>
        <w:t xml:space="preserve">    J --&gt; L[BUY Signal&lt;br/&gt;P(y=1) ≥ 0.5]</w:t>
      </w:r>
      <w:r>
        <w:br/>
      </w:r>
      <w:r>
        <w:br/>
      </w:r>
      <w:r>
        <w:rPr>
          <w:rStyle w:val="VerbatimChar"/>
        </w:rPr>
        <w:t xml:space="preserve">    L --&gt; M[Trading Decision&lt;br/&gt;Long Position]</w:t>
      </w:r>
      <w:r>
        <w:br/>
      </w:r>
      <w:r>
        <w:rPr>
          <w:rStyle w:val="VerbatimChar"/>
        </w:rPr>
        <w:t xml:space="preserve">    K --&gt; N[Trading Decision&lt;br/&gt;Short Position]</w:t>
      </w:r>
    </w:p>
    <w:bookmarkEnd w:id="14"/>
    <w:bookmarkStart w:id="15" w:name="buysell-workflow-diagram"/>
    <w:p>
      <w:pPr>
        <w:pStyle w:val="Heading3"/>
      </w:pPr>
      <w:r>
        <w:rPr>
          <w:rStyle w:val="SectionNumber"/>
        </w:rPr>
        <w:t xml:space="preserve">1.3.5</w:t>
      </w:r>
      <w:r>
        <w:tab/>
      </w:r>
      <w:r>
        <w:t xml:space="preserve">1.5 Buy/Sell Workflow Diagram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A[Market Data&lt;br/&gt;Real-time XAUUSD] --&gt; B[Feature Extraction&lt;br/&gt;23 Features Calculated]</w:t>
      </w:r>
      <w:r>
        <w:br/>
      </w:r>
      <w:r>
        <w:br/>
      </w:r>
      <w:r>
        <w:rPr>
          <w:rStyle w:val="VerbatimChar"/>
        </w:rPr>
        <w:t xml:space="preserve">    B --&gt; C[Model Prediction&lt;br/&gt;XGBoost Inference]</w:t>
      </w:r>
      <w:r>
        <w:br/>
      </w:r>
      <w:r>
        <w:br/>
      </w:r>
      <w:r>
        <w:rPr>
          <w:rStyle w:val="VerbatimChar"/>
        </w:rPr>
        <w:t xml:space="preserve">    C --&gt; D{Probability Score&lt;br/&gt;P(Price ↑ in 5 days)}</w:t>
      </w:r>
      <w:r>
        <w:br/>
      </w:r>
      <w:r>
        <w:br/>
      </w:r>
      <w:r>
        <w:rPr>
          <w:rStyle w:val="VerbatimChar"/>
        </w:rPr>
        <w:t xml:space="preserve">    D --&gt; E[P ≥ 0.5&lt;br/&gt;BUY Signal]</w:t>
      </w:r>
      <w:r>
        <w:br/>
      </w:r>
      <w:r>
        <w:rPr>
          <w:rStyle w:val="VerbatimChar"/>
        </w:rPr>
        <w:t xml:space="preserve">    D --&gt; F[P &lt; 0.5&lt;br/&gt;SELL Signal]</w:t>
      </w:r>
      <w:r>
        <w:br/>
      </w:r>
      <w:r>
        <w:br/>
      </w:r>
      <w:r>
        <w:rPr>
          <w:rStyle w:val="VerbatimChar"/>
        </w:rPr>
        <w:t xml:space="preserve">    E --&gt; G{Current Position&lt;br/&gt;Check}</w:t>
      </w:r>
      <w:r>
        <w:br/>
      </w:r>
      <w:r>
        <w:br/>
      </w:r>
      <w:r>
        <w:rPr>
          <w:rStyle w:val="VerbatimChar"/>
        </w:rPr>
        <w:t xml:space="preserve">    G --&gt; H[No Position&lt;br/&gt;Open LONG]</w:t>
      </w:r>
      <w:r>
        <w:br/>
      </w:r>
      <w:r>
        <w:rPr>
          <w:rStyle w:val="VerbatimChar"/>
        </w:rPr>
        <w:t xml:space="preserve">    G --&gt; I[Short Position&lt;br/&gt;Close SHORT&lt;br/&gt;Open LONG]</w:t>
      </w:r>
      <w:r>
        <w:br/>
      </w:r>
      <w:r>
        <w:br/>
      </w:r>
      <w:r>
        <w:rPr>
          <w:rStyle w:val="VerbatimChar"/>
        </w:rPr>
        <w:t xml:space="preserve">    H --&gt; J[Position Management&lt;br/&gt;Hold until signal reversal]</w:t>
      </w:r>
      <w:r>
        <w:br/>
      </w:r>
      <w:r>
        <w:rPr>
          <w:rStyle w:val="VerbatimChar"/>
        </w:rPr>
        <w:t xml:space="preserve">    I --&gt; J</w:t>
      </w:r>
      <w:r>
        <w:br/>
      </w:r>
      <w:r>
        <w:br/>
      </w:r>
      <w:r>
        <w:rPr>
          <w:rStyle w:val="VerbatimChar"/>
        </w:rPr>
        <w:t xml:space="preserve">    F --&gt; K{Current Position&lt;br/&gt;Check}</w:t>
      </w:r>
      <w:r>
        <w:br/>
      </w:r>
      <w:r>
        <w:br/>
      </w:r>
      <w:r>
        <w:rPr>
          <w:rStyle w:val="VerbatimChar"/>
        </w:rPr>
        <w:t xml:space="preserve">    K --&gt; L[No Position&lt;br/&gt;Open SHORT]</w:t>
      </w:r>
      <w:r>
        <w:br/>
      </w:r>
      <w:r>
        <w:rPr>
          <w:rStyle w:val="VerbatimChar"/>
        </w:rPr>
        <w:t xml:space="preserve">    K --&gt; M[Long Position&lt;br/&gt;Close LONG&lt;br/&gt;Open SHORT]</w:t>
      </w:r>
      <w:r>
        <w:br/>
      </w:r>
      <w:r>
        <w:br/>
      </w:r>
      <w:r>
        <w:rPr>
          <w:rStyle w:val="VerbatimChar"/>
        </w:rPr>
        <w:t xml:space="preserve">    L --&gt; N[Position Management&lt;br/&gt;Hold until signal reversal]</w:t>
      </w:r>
      <w:r>
        <w:br/>
      </w:r>
      <w:r>
        <w:rPr>
          <w:rStyle w:val="VerbatimChar"/>
        </w:rPr>
        <w:t xml:space="preserve">    M --&gt; N</w:t>
      </w:r>
      <w:r>
        <w:br/>
      </w:r>
      <w:r>
        <w:br/>
      </w:r>
      <w:r>
        <w:rPr>
          <w:rStyle w:val="VerbatimChar"/>
        </w:rPr>
        <w:t xml:space="preserve">    J --&gt; O[Risk Management&lt;br/&gt;No Stop Loss&lt;br/&gt;No Take Profit]</w:t>
      </w:r>
      <w:r>
        <w:br/>
      </w:r>
      <w:r>
        <w:rPr>
          <w:rStyle w:val="VerbatimChar"/>
        </w:rPr>
        <w:t xml:space="preserve">    N --&gt; O</w:t>
      </w:r>
      <w:r>
        <w:br/>
      </w:r>
      <w:r>
        <w:br/>
      </w:r>
      <w:r>
        <w:rPr>
          <w:rStyle w:val="VerbatimChar"/>
        </w:rPr>
        <w:t xml:space="preserve">    O --&gt; P[Daily Rebalancing&lt;br/&gt;End of Day&lt;br/&gt;Position Review]</w:t>
      </w:r>
      <w:r>
        <w:br/>
      </w:r>
      <w:r>
        <w:br/>
      </w:r>
      <w:r>
        <w:rPr>
          <w:rStyle w:val="VerbatimChar"/>
        </w:rPr>
        <w:t xml:space="preserve">    P --&gt; Q{New Signal&lt;br/&gt;Generated?}</w:t>
      </w:r>
      <w:r>
        <w:br/>
      </w:r>
      <w:r>
        <w:br/>
      </w:r>
      <w:r>
        <w:rPr>
          <w:rStyle w:val="VerbatimChar"/>
        </w:rPr>
        <w:t xml:space="preserve">    Q --&gt; R[Yes&lt;br/&gt;Execute Trade]</w:t>
      </w:r>
      <w:r>
        <w:br/>
      </w:r>
      <w:r>
        <w:rPr>
          <w:rStyle w:val="VerbatimChar"/>
        </w:rPr>
        <w:t xml:space="preserve">    Q --&gt; S[No&lt;br/&gt;Hold Position]</w:t>
      </w:r>
      <w:r>
        <w:br/>
      </w:r>
      <w:r>
        <w:br/>
      </w:r>
      <w:r>
        <w:rPr>
          <w:rStyle w:val="VerbatimChar"/>
        </w:rPr>
        <w:t xml:space="preserve">    R --&gt; T[Transaction Logging&lt;br/&gt;Entry Price&lt;br/&gt;Position Size&lt;br/&gt;Timestamp]</w:t>
      </w:r>
      <w:r>
        <w:br/>
      </w:r>
      <w:r>
        <w:rPr>
          <w:rStyle w:val="VerbatimChar"/>
        </w:rPr>
        <w:t xml:space="preserve">    S --&gt; U[Monitor Market&lt;br/&gt;Next Day]</w:t>
      </w:r>
      <w:r>
        <w:br/>
      </w:r>
      <w:r>
        <w:br/>
      </w:r>
      <w:r>
        <w:rPr>
          <w:rStyle w:val="VerbatimChar"/>
        </w:rPr>
        <w:t xml:space="preserve">    T --&gt; V[Performance Tracking&lt;br/&gt;P&amp;L Calculation&lt;br/&gt;Win/Loss Recording]</w:t>
      </w:r>
      <w:r>
        <w:br/>
      </w:r>
      <w:r>
        <w:rPr>
          <w:rStyle w:val="VerbatimChar"/>
        </w:rPr>
        <w:t xml:space="preserve">    U --&gt; A</w:t>
      </w:r>
      <w:r>
        <w:br/>
      </w:r>
      <w:r>
        <w:br/>
      </w:r>
      <w:r>
        <w:rPr>
          <w:rStyle w:val="VerbatimChar"/>
        </w:rPr>
        <w:t xml:space="preserve">    V --&gt; W[End of Month&lt;br/&gt;Performance Report]</w:t>
      </w:r>
      <w:r>
        <w:br/>
      </w:r>
      <w:r>
        <w:rPr>
          <w:rStyle w:val="VerbatimChar"/>
        </w:rPr>
        <w:t xml:space="preserve">    W --&gt; X[Strategy Optimization&lt;br/&gt;Model Retraining&lt;br/&gt;Parameter Tuning]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21" w:name="mathematical-framework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2. Mathematical Framework</w:t>
      </w:r>
    </w:p>
    <w:bookmarkStart w:id="17" w:name="problem-formulation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2.1 Problem Formulation</w:t>
      </w:r>
    </w:p>
    <w:p>
      <w:pPr>
        <w:pStyle w:val="FirstParagraph"/>
      </w:pPr>
      <w:r>
        <w:rPr>
          <w:b/>
          <w:bCs/>
        </w:rPr>
        <w:t xml:space="preserve">Objective</w:t>
      </w:r>
      <w:r>
        <w:t xml:space="preserve">: Predict binary price direction for XAUUSD at time t+5 given information up to time t.</w:t>
      </w:r>
    </w:p>
    <w:p>
      <w:pPr>
        <w:pStyle w:val="BodyText"/>
      </w:pPr>
      <w:r>
        <w:rPr>
          <w:b/>
          <w:bCs/>
        </w:rPr>
        <w:t xml:space="preserve">Mathematical Representation:</w:t>
      </w:r>
    </w:p>
    <w:p>
      <w:pPr>
        <w:pStyle w:val="SourceCode"/>
      </w:pPr>
      <w:r>
        <w:rPr>
          <w:rStyle w:val="VerbatimChar"/>
        </w:rPr>
        <w:t xml:space="preserve">y_{t+5} = f(X_t) ∈ {0, 1}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y_{t+5} = 1</w:t>
      </w:r>
      <w:r>
        <w:t xml:space="preserve"> </w:t>
      </w:r>
      <w:r>
        <w:t xml:space="preserve">if Close_{t+5} &gt; Close_t (price increase)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y_{t+5} = 0</w:t>
      </w:r>
      <w:r>
        <w:t xml:space="preserve"> </w:t>
      </w:r>
      <w:r>
        <w:t xml:space="preserve">if Close_{t+5} ≤ Close_t (price decrease or equal)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X_t</w:t>
      </w:r>
      <w:r>
        <w:t xml:space="preserve"> </w:t>
      </w:r>
      <w:r>
        <w:t xml:space="preserve">is the feature vector at time t</w:t>
      </w:r>
    </w:p>
    <w:bookmarkEnd w:id="17"/>
    <w:bookmarkStart w:id="18" w:name="feature-space-definition"/>
    <w:p>
      <w:pPr>
        <w:pStyle w:val="Heading3"/>
      </w:pPr>
      <w:r>
        <w:rPr>
          <w:rStyle w:val="SectionNumber"/>
        </w:rPr>
        <w:t xml:space="preserve">1.4.2</w:t>
      </w:r>
      <w:r>
        <w:tab/>
      </w:r>
      <w:r>
        <w:t xml:space="preserve">2.2 Feature Space Definition</w:t>
      </w:r>
    </w:p>
    <w:p>
      <w:pPr>
        <w:pStyle w:val="FirstParagraph"/>
      </w:pPr>
      <w:r>
        <w:rPr>
          <w:b/>
          <w:bCs/>
        </w:rPr>
        <w:t xml:space="preserve">Feature Vector Dimension</w:t>
      </w:r>
      <w:r>
        <w:t xml:space="preserve">: 23 features</w:t>
      </w:r>
    </w:p>
    <w:p>
      <w:pPr>
        <w:pStyle w:val="BodyText"/>
      </w:pPr>
      <w:r>
        <w:rPr>
          <w:b/>
          <w:bCs/>
        </w:rPr>
        <w:t xml:space="preserve">Feature Categories: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Price Features</w:t>
      </w:r>
      <w:r>
        <w:t xml:space="preserve"> </w:t>
      </w:r>
      <w:r>
        <w:t xml:space="preserve">(5): Open, High, Low, Close, Volume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Technical Indicators</w:t>
      </w:r>
      <w:r>
        <w:t xml:space="preserve"> </w:t>
      </w:r>
      <w:r>
        <w:t xml:space="preserve">(11): SMA, EMA, RSI, MACD components, Bollinger Bands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SMC Features</w:t>
      </w:r>
      <w:r>
        <w:t xml:space="preserve"> </w:t>
      </w:r>
      <w:r>
        <w:t xml:space="preserve">(3): FVG Size, Order Block Type, Recovery Pattern Type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Temporal Features</w:t>
      </w:r>
      <w:r>
        <w:t xml:space="preserve"> </w:t>
      </w:r>
      <w:r>
        <w:t xml:space="preserve">(3): Close price lags (1, 2, 3 days)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Derived Features</w:t>
      </w:r>
      <w:r>
        <w:t xml:space="preserve"> </w:t>
      </w:r>
      <w:r>
        <w:t xml:space="preserve">(1): Volume-weighted price changes</w:t>
      </w:r>
    </w:p>
    <w:bookmarkEnd w:id="18"/>
    <w:bookmarkStart w:id="19" w:name="xgboost-mathematical-foundation"/>
    <w:p>
      <w:pPr>
        <w:pStyle w:val="Heading3"/>
      </w:pPr>
      <w:r>
        <w:rPr>
          <w:rStyle w:val="SectionNumber"/>
        </w:rPr>
        <w:t xml:space="preserve">1.4.3</w:t>
      </w:r>
      <w:r>
        <w:tab/>
      </w:r>
      <w:r>
        <w:t xml:space="preserve">2.3 XGBoost Mathematical Foundation</w:t>
      </w:r>
    </w:p>
    <w:p>
      <w:pPr>
        <w:pStyle w:val="FirstParagraph"/>
      </w:pPr>
      <w:r>
        <w:rPr>
          <w:b/>
          <w:bCs/>
        </w:rPr>
        <w:t xml:space="preserve">Objective Function:</w:t>
      </w:r>
    </w:p>
    <w:p>
      <w:pPr>
        <w:pStyle w:val="SourceCode"/>
      </w:pPr>
      <w:r>
        <w:rPr>
          <w:rStyle w:val="VerbatimChar"/>
        </w:rPr>
        <w:t xml:space="preserve">Obj(θ) = ∑_{i=1}^n l(y_i, ŷ_i) + ∑_{k=1}^K Ω(f_k)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l(y_i, ŷ_i)</w:t>
      </w:r>
      <w:r>
        <w:t xml:space="preserve"> </w:t>
      </w:r>
      <w:r>
        <w:t xml:space="preserve">is the loss function (log loss for binary classification)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Ω(f_k)</w:t>
      </w:r>
      <w:r>
        <w:t xml:space="preserve"> </w:t>
      </w:r>
      <w:r>
        <w:t xml:space="preserve">is the regularization term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K</w:t>
      </w:r>
      <w:r>
        <w:t xml:space="preserve"> </w:t>
      </w:r>
      <w:r>
        <w:t xml:space="preserve">is the number of trees</w:t>
      </w:r>
    </w:p>
    <w:p>
      <w:pPr>
        <w:pStyle w:val="BodyText"/>
      </w:pPr>
      <w:r>
        <w:rPr>
          <w:b/>
          <w:bCs/>
        </w:rPr>
        <w:t xml:space="preserve">Gradient Boosting Update:</w:t>
      </w:r>
    </w:p>
    <w:p>
      <w:pPr>
        <w:pStyle w:val="SourceCode"/>
      </w:pPr>
      <w:r>
        <w:rPr>
          <w:rStyle w:val="VerbatimChar"/>
        </w:rPr>
        <w:t xml:space="preserve">ŷ_i^{(t)} = ŷ_i^{(t-1)} + η · f_t(x_i)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η</w:t>
      </w:r>
      <w:r>
        <w:t xml:space="preserve"> </w:t>
      </w:r>
      <w:r>
        <w:t xml:space="preserve">is the learning rate (0.2)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f_t</w:t>
      </w:r>
      <w:r>
        <w:t xml:space="preserve"> </w:t>
      </w:r>
      <w:r>
        <w:t xml:space="preserve">is the t-th tree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ŷ_i^{(t)}</w:t>
      </w:r>
      <w:r>
        <w:t xml:space="preserve"> </w:t>
      </w:r>
      <w:r>
        <w:t xml:space="preserve">is the prediction after t iterations</w:t>
      </w:r>
    </w:p>
    <w:bookmarkEnd w:id="19"/>
    <w:bookmarkStart w:id="20" w:name="class-balancing-formulation"/>
    <w:p>
      <w:pPr>
        <w:pStyle w:val="Heading3"/>
      </w:pPr>
      <w:r>
        <w:rPr>
          <w:rStyle w:val="SectionNumber"/>
        </w:rPr>
        <w:t xml:space="preserve">1.4.4</w:t>
      </w:r>
      <w:r>
        <w:tab/>
      </w:r>
      <w:r>
        <w:t xml:space="preserve">2.4 Class Balancing Formulation</w:t>
      </w:r>
    </w:p>
    <w:p>
      <w:pPr>
        <w:pStyle w:val="FirstParagraph"/>
      </w:pPr>
      <w:r>
        <w:rPr>
          <w:b/>
          <w:bCs/>
        </w:rPr>
        <w:t xml:space="preserve">Scale Positive Weight Calculation:</w:t>
      </w:r>
    </w:p>
    <w:p>
      <w:pPr>
        <w:pStyle w:val="SourceCode"/>
      </w:pPr>
      <w:r>
        <w:rPr>
          <w:rStyle w:val="VerbatimChar"/>
        </w:rPr>
        <w:t xml:space="preserve">scale_pos_weight = (negative_samples) / (positive_samples) = 0.54/0.46 ≈ 1.17</w:t>
      </w:r>
    </w:p>
    <w:p>
      <w:pPr>
        <w:pStyle w:val="FirstParagraph"/>
      </w:pPr>
      <w:r>
        <w:rPr>
          <w:b/>
          <w:bCs/>
        </w:rPr>
        <w:t xml:space="preserve">Modified Objective:</w:t>
      </w:r>
    </w:p>
    <w:p>
      <w:pPr>
        <w:pStyle w:val="SourceCode"/>
      </w:pPr>
      <w:r>
        <w:rPr>
          <w:rStyle w:val="VerbatimChar"/>
        </w:rPr>
        <w:t xml:space="preserve">Obj(θ) = ∑_{i=1}^n w_i · l(y_i, ŷ_i) + ∑_{k=1}^K Ω(f_k)</w:t>
      </w:r>
    </w:p>
    <w:p>
      <w:pPr>
        <w:pStyle w:val="FirstParagraph"/>
      </w:pPr>
      <w:r>
        <w:t xml:space="preserve">Where</w:t>
      </w:r>
      <w:r>
        <w:t xml:space="preserve"> </w:t>
      </w:r>
      <w:r>
        <w:rPr>
          <w:rStyle w:val="VerbatimChar"/>
        </w:rPr>
        <w:t xml:space="preserve">w_i = scale_pos_weight</w:t>
      </w:r>
      <w:r>
        <w:t xml:space="preserve"> </w:t>
      </w:r>
      <w:r>
        <w:t xml:space="preserve">for positive class samples.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33" w:name="feature-engineering-pipeline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3. Feature Engineering Pipeline</w:t>
      </w:r>
    </w:p>
    <w:bookmarkStart w:id="27" w:name="technical-indicators-implementation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t xml:space="preserve">3.1 Technical Indicators Implementation</w:t>
      </w:r>
    </w:p>
    <w:bookmarkStart w:id="22" w:name="simple-moving-average-sma"/>
    <w:p>
      <w:pPr>
        <w:pStyle w:val="Heading4"/>
      </w:pPr>
      <w:r>
        <w:rPr>
          <w:rStyle w:val="SectionNumber"/>
        </w:rPr>
        <w:t xml:space="preserve">1.5.1.1</w:t>
      </w:r>
      <w:r>
        <w:tab/>
      </w:r>
      <w:r>
        <w:t xml:space="preserve">3.1.1 Simple Moving Average (SMA)</w:t>
      </w:r>
    </w:p>
    <w:p>
      <w:pPr>
        <w:pStyle w:val="SourceCode"/>
      </w:pPr>
      <w:r>
        <w:rPr>
          <w:rStyle w:val="VerbatimChar"/>
        </w:rPr>
        <w:t xml:space="preserve">SMA_n(t) = (1/n) · ∑_{i=0}^{n-1} Close_{t-i}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Parameters</w:t>
      </w:r>
      <w:r>
        <w:t xml:space="preserve">: n = 20, 50 periods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Purpose</w:t>
      </w:r>
      <w:r>
        <w:t xml:space="preserve">: Trend identification</w:t>
      </w:r>
    </w:p>
    <w:bookmarkEnd w:id="22"/>
    <w:bookmarkStart w:id="23" w:name="exponential-moving-average-ema"/>
    <w:p>
      <w:pPr>
        <w:pStyle w:val="Heading4"/>
      </w:pPr>
      <w:r>
        <w:rPr>
          <w:rStyle w:val="SectionNumber"/>
        </w:rPr>
        <w:t xml:space="preserve">1.5.1.2</w:t>
      </w:r>
      <w:r>
        <w:tab/>
      </w:r>
      <w:r>
        <w:t xml:space="preserve">3.1.2 Exponential Moving Average (EMA)</w:t>
      </w:r>
    </w:p>
    <w:p>
      <w:pPr>
        <w:pStyle w:val="SourceCode"/>
      </w:pPr>
      <w:r>
        <w:rPr>
          <w:rStyle w:val="VerbatimChar"/>
        </w:rPr>
        <w:t xml:space="preserve">EMA_n(t) = α · Close_t + (1-α) · EMA_n(t-1)</w:t>
      </w:r>
    </w:p>
    <w:p>
      <w:pPr>
        <w:pStyle w:val="FirstParagraph"/>
      </w:pPr>
      <w:r>
        <w:t xml:space="preserve">Where</w:t>
      </w:r>
      <w:r>
        <w:t xml:space="preserve"> </w:t>
      </w:r>
      <w:r>
        <w:rPr>
          <w:rStyle w:val="VerbatimChar"/>
        </w:rPr>
        <w:t xml:space="preserve">α = 2/(n+1)</w:t>
      </w:r>
      <w:r>
        <w:t xml:space="preserve"> </w:t>
      </w:r>
      <w:r>
        <w:t xml:space="preserve">and n = 12, 26 periods</w:t>
      </w:r>
    </w:p>
    <w:bookmarkEnd w:id="23"/>
    <w:bookmarkStart w:id="24" w:name="relative-strength-index-rsi"/>
    <w:p>
      <w:pPr>
        <w:pStyle w:val="Heading4"/>
      </w:pPr>
      <w:r>
        <w:rPr>
          <w:rStyle w:val="SectionNumber"/>
        </w:rPr>
        <w:t xml:space="preserve">1.5.1.3</w:t>
      </w:r>
      <w:r>
        <w:tab/>
      </w:r>
      <w:r>
        <w:t xml:space="preserve">3.1.3 Relative Strength Index (RSI)</w:t>
      </w:r>
    </w:p>
    <w:p>
      <w:pPr>
        <w:pStyle w:val="SourceCode"/>
      </w:pPr>
      <w:r>
        <w:rPr>
          <w:rStyle w:val="VerbatimChar"/>
        </w:rPr>
        <w:t xml:space="preserve">RSI(t) = 100 - [100 / (1 + RS(t))]</w:t>
      </w:r>
    </w:p>
    <w:p>
      <w:pPr>
        <w:pStyle w:val="FirstParagraph"/>
      </w:pPr>
      <w:r>
        <w:t xml:space="preserve">Where:</w:t>
      </w:r>
    </w:p>
    <w:p>
      <w:pPr>
        <w:pStyle w:val="SourceCode"/>
      </w:pPr>
      <w:r>
        <w:rPr>
          <w:rStyle w:val="VerbatimChar"/>
        </w:rPr>
        <w:t xml:space="preserve">RS(t) = Average Gain / Average Loss (14-period)</w:t>
      </w:r>
    </w:p>
    <w:bookmarkEnd w:id="24"/>
    <w:bookmarkStart w:id="25" w:name="macd-oscillator"/>
    <w:p>
      <w:pPr>
        <w:pStyle w:val="Heading4"/>
      </w:pPr>
      <w:r>
        <w:rPr>
          <w:rStyle w:val="SectionNumber"/>
        </w:rPr>
        <w:t xml:space="preserve">1.5.1.4</w:t>
      </w:r>
      <w:r>
        <w:tab/>
      </w:r>
      <w:r>
        <w:t xml:space="preserve">3.1.4 MACD Oscillator</w:t>
      </w:r>
    </w:p>
    <w:p>
      <w:pPr>
        <w:pStyle w:val="SourceCode"/>
      </w:pPr>
      <w:r>
        <w:rPr>
          <w:rStyle w:val="VerbatimChar"/>
        </w:rPr>
        <w:t xml:space="preserve">MACD(t) = EMA_12(t) - EMA_26(t)</w:t>
      </w:r>
      <w:r>
        <w:br/>
      </w:r>
      <w:r>
        <w:rPr>
          <w:rStyle w:val="VerbatimChar"/>
        </w:rPr>
        <w:t xml:space="preserve">Signal(t) = EMA_9(MACD)</w:t>
      </w:r>
      <w:r>
        <w:br/>
      </w:r>
      <w:r>
        <w:rPr>
          <w:rStyle w:val="VerbatimChar"/>
        </w:rPr>
        <w:t xml:space="preserve">Histogram(t) = MACD(t) - Signal(t)</w:t>
      </w:r>
    </w:p>
    <w:bookmarkEnd w:id="25"/>
    <w:bookmarkStart w:id="26" w:name="bollinger-bands"/>
    <w:p>
      <w:pPr>
        <w:pStyle w:val="Heading4"/>
      </w:pPr>
      <w:r>
        <w:rPr>
          <w:rStyle w:val="SectionNumber"/>
        </w:rPr>
        <w:t xml:space="preserve">1.5.1.5</w:t>
      </w:r>
      <w:r>
        <w:tab/>
      </w:r>
      <w:r>
        <w:t xml:space="preserve">3.1.5 Bollinger Bands</w:t>
      </w:r>
    </w:p>
    <w:p>
      <w:pPr>
        <w:pStyle w:val="SourceCode"/>
      </w:pPr>
      <w:r>
        <w:rPr>
          <w:rStyle w:val="VerbatimChar"/>
        </w:rPr>
        <w:t xml:space="preserve">Middle(t) = SMA_20(t)</w:t>
      </w:r>
      <w:r>
        <w:br/>
      </w:r>
      <w:r>
        <w:rPr>
          <w:rStyle w:val="VerbatimChar"/>
        </w:rPr>
        <w:t xml:space="preserve">Upper(t) = Middle(t) + 2 · σ_t</w:t>
      </w:r>
      <w:r>
        <w:br/>
      </w:r>
      <w:r>
        <w:rPr>
          <w:rStyle w:val="VerbatimChar"/>
        </w:rPr>
        <w:t xml:space="preserve">Lower(t) = Middle(t) - 2 · σ_t</w:t>
      </w:r>
    </w:p>
    <w:p>
      <w:pPr>
        <w:pStyle w:val="FirstParagraph"/>
      </w:pPr>
      <w:r>
        <w:t xml:space="preserve">Where</w:t>
      </w:r>
      <w:r>
        <w:t xml:space="preserve"> </w:t>
      </w:r>
      <w:r>
        <w:rPr>
          <w:rStyle w:val="VerbatimChar"/>
        </w:rPr>
        <w:t xml:space="preserve">σ_t</w:t>
      </w:r>
      <w:r>
        <w:t xml:space="preserve"> </w:t>
      </w:r>
      <w:r>
        <w:t xml:space="preserve">is the 20-period standard deviation.</w:t>
      </w:r>
    </w:p>
    <w:bookmarkEnd w:id="26"/>
    <w:bookmarkEnd w:id="27"/>
    <w:bookmarkStart w:id="31" w:name="smart-money-concepts-implementation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t xml:space="preserve">3.2 Smart Money Concepts Implementation</w:t>
      </w:r>
    </w:p>
    <w:bookmarkStart w:id="28" w:name="fair-value-gap-fvg-detection-algorithm"/>
    <w:p>
      <w:pPr>
        <w:pStyle w:val="Heading4"/>
      </w:pPr>
      <w:r>
        <w:rPr>
          <w:rStyle w:val="SectionNumber"/>
        </w:rPr>
        <w:t xml:space="preserve">1.5.2.1</w:t>
      </w:r>
      <w:r>
        <w:tab/>
      </w:r>
      <w:r>
        <w:t xml:space="preserve">3.2.1 Fair Value Gap (FVG) Detection Algorithm</w:t>
      </w:r>
    </w:p>
    <w:p>
      <w:pPr>
        <w:pStyle w:val="SourceCode"/>
      </w:pPr>
      <w:r>
        <w:rPr>
          <w:rStyle w:val="VerbatimChar"/>
        </w:rPr>
        <w:t xml:space="preserve">def detect_fvg(prices_df):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Detect Fair Value Gaps in price action</w:t>
      </w:r>
      <w:r>
        <w:br/>
      </w:r>
      <w:r>
        <w:rPr>
          <w:rStyle w:val="VerbatimChar"/>
        </w:rPr>
        <w:t xml:space="preserve">    Returns: List of FVG objects with type, size, and location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fvgs = []</w:t>
      </w:r>
      <w:r>
        <w:br/>
      </w:r>
      <w:r>
        <w:br/>
      </w:r>
      <w:r>
        <w:rPr>
          <w:rStyle w:val="VerbatimChar"/>
        </w:rPr>
        <w:t xml:space="preserve">    for i in range(1, len(prices_df) - 1):</w:t>
      </w:r>
      <w:r>
        <w:br/>
      </w:r>
      <w:r>
        <w:rPr>
          <w:rStyle w:val="VerbatimChar"/>
        </w:rPr>
        <w:t xml:space="preserve">        current_low = prices_df['Low'].iloc[i]</w:t>
      </w:r>
      <w:r>
        <w:br/>
      </w:r>
      <w:r>
        <w:rPr>
          <w:rStyle w:val="VerbatimChar"/>
        </w:rPr>
        <w:t xml:space="preserve">        current_high = prices_df['High'].iloc[i]</w:t>
      </w:r>
      <w:r>
        <w:br/>
      </w:r>
      <w:r>
        <w:rPr>
          <w:rStyle w:val="VerbatimChar"/>
        </w:rPr>
        <w:t xml:space="preserve">        prev_high = prices_df['High'].iloc[i-1]</w:t>
      </w:r>
      <w:r>
        <w:br/>
      </w:r>
      <w:r>
        <w:rPr>
          <w:rStyle w:val="VerbatimChar"/>
        </w:rPr>
        <w:t xml:space="preserve">        next_high = prices_df['High'].iloc[i+1]</w:t>
      </w:r>
      <w:r>
        <w:br/>
      </w:r>
      <w:r>
        <w:rPr>
          <w:rStyle w:val="VerbatimChar"/>
        </w:rPr>
        <w:t xml:space="preserve">        prev_low = prices_df['Low'].iloc[i-1]</w:t>
      </w:r>
      <w:r>
        <w:br/>
      </w:r>
      <w:r>
        <w:rPr>
          <w:rStyle w:val="VerbatimChar"/>
        </w:rPr>
        <w:t xml:space="preserve">        next_low = prices_df['Low'].iloc[i+1]</w:t>
      </w:r>
      <w:r>
        <w:br/>
      </w:r>
      <w:r>
        <w:br/>
      </w:r>
      <w:r>
        <w:rPr>
          <w:rStyle w:val="VerbatimChar"/>
        </w:rPr>
        <w:t xml:space="preserve">        # Bullish FVG: Current low &gt; both adjacent highs</w:t>
      </w:r>
      <w:r>
        <w:br/>
      </w:r>
      <w:r>
        <w:rPr>
          <w:rStyle w:val="VerbatimChar"/>
        </w:rPr>
        <w:t xml:space="preserve">        if current_low &gt; prev_high and current_low &gt; next_high:</w:t>
      </w:r>
      <w:r>
        <w:br/>
      </w:r>
      <w:r>
        <w:rPr>
          <w:rStyle w:val="VerbatimChar"/>
        </w:rPr>
        <w:t xml:space="preserve">            gap_size = current_low - max(prev_high, next_high)</w:t>
      </w:r>
      <w:r>
        <w:br/>
      </w:r>
      <w:r>
        <w:rPr>
          <w:rStyle w:val="VerbatimChar"/>
        </w:rPr>
        <w:t xml:space="preserve">            fvgs.append({</w:t>
      </w:r>
      <w:r>
        <w:br/>
      </w:r>
      <w:r>
        <w:rPr>
          <w:rStyle w:val="VerbatimChar"/>
        </w:rPr>
        <w:t xml:space="preserve">                'type': 'bullish',</w:t>
      </w:r>
      <w:r>
        <w:br/>
      </w:r>
      <w:r>
        <w:rPr>
          <w:rStyle w:val="VerbatimChar"/>
        </w:rPr>
        <w:t xml:space="preserve">                'size': gap_size,</w:t>
      </w:r>
      <w:r>
        <w:br/>
      </w:r>
      <w:r>
        <w:rPr>
          <w:rStyle w:val="VerbatimChar"/>
        </w:rPr>
        <w:t xml:space="preserve">                'index': i,</w:t>
      </w:r>
      <w:r>
        <w:br/>
      </w:r>
      <w:r>
        <w:rPr>
          <w:rStyle w:val="VerbatimChar"/>
        </w:rPr>
        <w:t xml:space="preserve">                'price_level': current_low,</w:t>
      </w:r>
      <w:r>
        <w:br/>
      </w:r>
      <w:r>
        <w:rPr>
          <w:rStyle w:val="VerbatimChar"/>
        </w:rPr>
        <w:t xml:space="preserve">                'mitigated': False</w:t>
      </w:r>
      <w:r>
        <w:br/>
      </w:r>
      <w:r>
        <w:rPr>
          <w:rStyle w:val="VerbatimChar"/>
        </w:rPr>
        <w:t xml:space="preserve">            })</w:t>
      </w:r>
      <w:r>
        <w:br/>
      </w:r>
      <w:r>
        <w:br/>
      </w:r>
      <w:r>
        <w:rPr>
          <w:rStyle w:val="VerbatimChar"/>
        </w:rPr>
        <w:t xml:space="preserve">        # Bearish FVG: Current high &lt; both adjacent lows</w:t>
      </w:r>
      <w:r>
        <w:br/>
      </w:r>
      <w:r>
        <w:rPr>
          <w:rStyle w:val="VerbatimChar"/>
        </w:rPr>
        <w:t xml:space="preserve">        elif current_high &lt; prev_low and current_high &lt; next_low:</w:t>
      </w:r>
      <w:r>
        <w:br/>
      </w:r>
      <w:r>
        <w:rPr>
          <w:rStyle w:val="VerbatimChar"/>
        </w:rPr>
        <w:t xml:space="preserve">            gap_size = min(prev_low, next_low) - current_high</w:t>
      </w:r>
      <w:r>
        <w:br/>
      </w:r>
      <w:r>
        <w:rPr>
          <w:rStyle w:val="VerbatimChar"/>
        </w:rPr>
        <w:t xml:space="preserve">            fvgs.append({</w:t>
      </w:r>
      <w:r>
        <w:br/>
      </w:r>
      <w:r>
        <w:rPr>
          <w:rStyle w:val="VerbatimChar"/>
        </w:rPr>
        <w:t xml:space="preserve">                'type': 'bearish',</w:t>
      </w:r>
      <w:r>
        <w:br/>
      </w:r>
      <w:r>
        <w:rPr>
          <w:rStyle w:val="VerbatimChar"/>
        </w:rPr>
        <w:t xml:space="preserve">                'size': gap_size,</w:t>
      </w:r>
      <w:r>
        <w:br/>
      </w:r>
      <w:r>
        <w:rPr>
          <w:rStyle w:val="VerbatimChar"/>
        </w:rPr>
        <w:t xml:space="preserve">                'index': i,</w:t>
      </w:r>
      <w:r>
        <w:br/>
      </w:r>
      <w:r>
        <w:rPr>
          <w:rStyle w:val="VerbatimChar"/>
        </w:rPr>
        <w:t xml:space="preserve">                'price_level': current_high,</w:t>
      </w:r>
      <w:r>
        <w:br/>
      </w:r>
      <w:r>
        <w:rPr>
          <w:rStyle w:val="VerbatimChar"/>
        </w:rPr>
        <w:t xml:space="preserve">                'mitigated': False</w:t>
      </w:r>
      <w:r>
        <w:br/>
      </w:r>
      <w:r>
        <w:rPr>
          <w:rStyle w:val="VerbatimChar"/>
        </w:rPr>
        <w:t xml:space="preserve">            })</w:t>
      </w:r>
      <w:r>
        <w:br/>
      </w:r>
      <w:r>
        <w:br/>
      </w:r>
      <w:r>
        <w:rPr>
          <w:rStyle w:val="VerbatimChar"/>
        </w:rPr>
        <w:t xml:space="preserve">    return fvgs</w:t>
      </w:r>
    </w:p>
    <w:p>
      <w:pPr>
        <w:pStyle w:val="FirstParagraph"/>
      </w:pPr>
      <w:r>
        <w:rPr>
          <w:b/>
          <w:bCs/>
        </w:rPr>
        <w:t xml:space="preserve">FVG Mathematical Properties: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Gap Size</w:t>
      </w:r>
      <w:r>
        <w:t xml:space="preserve">: Absolute price difference indicating imbalance magnitude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Mitigation</w:t>
      </w:r>
      <w:r>
        <w:t xml:space="preserve">: FVG filled when price returns to gap area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Significance</w:t>
      </w:r>
      <w:r>
        <w:t xml:space="preserve">: Larger gaps indicate stronger institutional imbalance</w:t>
      </w:r>
    </w:p>
    <w:bookmarkEnd w:id="28"/>
    <w:bookmarkStart w:id="29" w:name="order-block-identification"/>
    <w:p>
      <w:pPr>
        <w:pStyle w:val="Heading4"/>
      </w:pPr>
      <w:r>
        <w:rPr>
          <w:rStyle w:val="SectionNumber"/>
        </w:rPr>
        <w:t xml:space="preserve">1.5.2.2</w:t>
      </w:r>
      <w:r>
        <w:tab/>
      </w:r>
      <w:r>
        <w:t xml:space="preserve">3.2.2 Order Block Identification</w:t>
      </w:r>
    </w:p>
    <w:p>
      <w:pPr>
        <w:pStyle w:val="SourceCode"/>
      </w:pPr>
      <w:r>
        <w:rPr>
          <w:rStyle w:val="VerbatimChar"/>
        </w:rPr>
        <w:t xml:space="preserve">def identify_order_blocks(prices_df, volume_df, threshold_percentile=80):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Identify Order Blocks based on volume and price movement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order_blocks = []</w:t>
      </w:r>
      <w:r>
        <w:br/>
      </w:r>
      <w:r>
        <w:br/>
      </w:r>
      <w:r>
        <w:rPr>
          <w:rStyle w:val="VerbatimChar"/>
        </w:rPr>
        <w:t xml:space="preserve">    # Calculate volume threshold</w:t>
      </w:r>
      <w:r>
        <w:br/>
      </w:r>
      <w:r>
        <w:rPr>
          <w:rStyle w:val="VerbatimChar"/>
        </w:rPr>
        <w:t xml:space="preserve">    volume_threshold = np.percentile(volume_df, threshold_percentile)</w:t>
      </w:r>
      <w:r>
        <w:br/>
      </w:r>
      <w:r>
        <w:br/>
      </w:r>
      <w:r>
        <w:rPr>
          <w:rStyle w:val="VerbatimChar"/>
        </w:rPr>
        <w:t xml:space="preserve">    for i in range(2, len(prices_df) - 2):</w:t>
      </w:r>
      <w:r>
        <w:br/>
      </w:r>
      <w:r>
        <w:rPr>
          <w:rStyle w:val="VerbatimChar"/>
        </w:rPr>
        <w:t xml:space="preserve">        # Check for significant volume</w:t>
      </w:r>
      <w:r>
        <w:br/>
      </w:r>
      <w:r>
        <w:rPr>
          <w:rStyle w:val="VerbatimChar"/>
        </w:rPr>
        <w:t xml:space="preserve">        if volume_df.iloc[i] &gt; volume_threshold:</w:t>
      </w:r>
      <w:r>
        <w:br/>
      </w:r>
      <w:r>
        <w:rPr>
          <w:rStyle w:val="VerbatimChar"/>
        </w:rPr>
        <w:t xml:space="preserve">            # Analyze price movement</w:t>
      </w:r>
      <w:r>
        <w:br/>
      </w:r>
      <w:r>
        <w:rPr>
          <w:rStyle w:val="VerbatimChar"/>
        </w:rPr>
        <w:t xml:space="preserve">            price_range = prices_df['High'].iloc[i] - prices_df['Low'].iloc[i]</w:t>
      </w:r>
      <w:r>
        <w:br/>
      </w:r>
      <w:r>
        <w:rPr>
          <w:rStyle w:val="VerbatimChar"/>
        </w:rPr>
        <w:t xml:space="preserve">            body_size = abs(prices_df['Close'].iloc[i] - prices_df['Open'].iloc[i])</w:t>
      </w:r>
      <w:r>
        <w:br/>
      </w:r>
      <w:r>
        <w:br/>
      </w:r>
      <w:r>
        <w:rPr>
          <w:rStyle w:val="VerbatimChar"/>
        </w:rPr>
        <w:t xml:space="preserve">            # Order block criteria</w:t>
      </w:r>
      <w:r>
        <w:br/>
      </w:r>
      <w:r>
        <w:rPr>
          <w:rStyle w:val="VerbatimChar"/>
        </w:rPr>
        <w:t xml:space="preserve">            if body_size &gt; 0.7 * price_range:  # Large body relative to range</w:t>
      </w:r>
      <w:r>
        <w:br/>
      </w:r>
      <w:r>
        <w:rPr>
          <w:rStyle w:val="VerbatimChar"/>
        </w:rPr>
        <w:t xml:space="preserve">                direction = 'bullish' if prices_df['Close'].iloc[i] &gt; prices_df['Open'].iloc[i] else 'bearish'</w:t>
      </w:r>
      <w:r>
        <w:br/>
      </w:r>
      <w:r>
        <w:br/>
      </w:r>
      <w:r>
        <w:rPr>
          <w:rStyle w:val="VerbatimChar"/>
        </w:rPr>
        <w:t xml:space="preserve">                order_blocks.append({</w:t>
      </w:r>
      <w:r>
        <w:br/>
      </w:r>
      <w:r>
        <w:rPr>
          <w:rStyle w:val="VerbatimChar"/>
        </w:rPr>
        <w:t xml:space="preserve">                    'type': direction,</w:t>
      </w:r>
      <w:r>
        <w:br/>
      </w:r>
      <w:r>
        <w:rPr>
          <w:rStyle w:val="VerbatimChar"/>
        </w:rPr>
        <w:t xml:space="preserve">                    'entry_price': prices_df['Close'].iloc[i],</w:t>
      </w:r>
      <w:r>
        <w:br/>
      </w:r>
      <w:r>
        <w:rPr>
          <w:rStyle w:val="VerbatimChar"/>
        </w:rPr>
        <w:t xml:space="preserve">                    'stop_loss': prices_df['Low'].iloc[i] if direction == 'bullish' else prices_df['High'].iloc[i],</w:t>
      </w:r>
      <w:r>
        <w:br/>
      </w:r>
      <w:r>
        <w:rPr>
          <w:rStyle w:val="VerbatimChar"/>
        </w:rPr>
        <w:t xml:space="preserve">                    'index': i,</w:t>
      </w:r>
      <w:r>
        <w:br/>
      </w:r>
      <w:r>
        <w:rPr>
          <w:rStyle w:val="VerbatimChar"/>
        </w:rPr>
        <w:t xml:space="preserve">                    'volume': volume_df.iloc[i]</w:t>
      </w:r>
      <w:r>
        <w:br/>
      </w:r>
      <w:r>
        <w:rPr>
          <w:rStyle w:val="VerbatimChar"/>
        </w:rPr>
        <w:t xml:space="preserve">                })</w:t>
      </w:r>
      <w:r>
        <w:br/>
      </w:r>
      <w:r>
        <w:br/>
      </w:r>
      <w:r>
        <w:rPr>
          <w:rStyle w:val="VerbatimChar"/>
        </w:rPr>
        <w:t xml:space="preserve">    return order_blocks</w:t>
      </w:r>
    </w:p>
    <w:bookmarkEnd w:id="29"/>
    <w:bookmarkStart w:id="30" w:name="recovery-pattern-detection"/>
    <w:p>
      <w:pPr>
        <w:pStyle w:val="Heading4"/>
      </w:pPr>
      <w:r>
        <w:rPr>
          <w:rStyle w:val="SectionNumber"/>
        </w:rPr>
        <w:t xml:space="preserve">1.5.2.3</w:t>
      </w:r>
      <w:r>
        <w:tab/>
      </w:r>
      <w:r>
        <w:t xml:space="preserve">3.2.3 Recovery Pattern Detection</w:t>
      </w:r>
    </w:p>
    <w:p>
      <w:pPr>
        <w:pStyle w:val="SourceCode"/>
      </w:pPr>
      <w:r>
        <w:rPr>
          <w:rStyle w:val="VerbatimChar"/>
        </w:rPr>
        <w:t xml:space="preserve">def detect_recovery_patterns(prices_df, trend_direction, pullback_threshold=0.618):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Detect recovery patterns within trending markets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recoveries = []</w:t>
      </w:r>
      <w:r>
        <w:br/>
      </w:r>
      <w:r>
        <w:br/>
      </w:r>
      <w:r>
        <w:rPr>
          <w:rStyle w:val="VerbatimChar"/>
        </w:rPr>
        <w:t xml:space="preserve">    # Identify trend using EMA alignment</w:t>
      </w:r>
      <w:r>
        <w:br/>
      </w:r>
      <w:r>
        <w:rPr>
          <w:rStyle w:val="VerbatimChar"/>
        </w:rPr>
        <w:t xml:space="preserve">    ema_20 = prices_df['Close'].ewm(span=20).mean()</w:t>
      </w:r>
      <w:r>
        <w:br/>
      </w:r>
      <w:r>
        <w:rPr>
          <w:rStyle w:val="VerbatimChar"/>
        </w:rPr>
        <w:t xml:space="preserve">    ema_50 = prices_df['Close'].ewm(span=50).mean()</w:t>
      </w:r>
      <w:r>
        <w:br/>
      </w:r>
      <w:r>
        <w:br/>
      </w:r>
      <w:r>
        <w:rPr>
          <w:rStyle w:val="VerbatimChar"/>
        </w:rPr>
        <w:t xml:space="preserve">    for i in range(50, len(prices_df) - 5):</w:t>
      </w:r>
      <w:r>
        <w:br/>
      </w:r>
      <w:r>
        <w:rPr>
          <w:rStyle w:val="VerbatimChar"/>
        </w:rPr>
        <w:t xml:space="preserve">        # Determine trend direction</w:t>
      </w:r>
      <w:r>
        <w:br/>
      </w:r>
      <w:r>
        <w:rPr>
          <w:rStyle w:val="VerbatimChar"/>
        </w:rPr>
        <w:t xml:space="preserve">        if trend_direction == 'bullish':</w:t>
      </w:r>
      <w:r>
        <w:br/>
      </w:r>
      <w:r>
        <w:rPr>
          <w:rStyle w:val="VerbatimChar"/>
        </w:rPr>
        <w:t xml:space="preserve">            if ema_20.iloc[i] &gt; ema_50.iloc[i]:</w:t>
      </w:r>
      <w:r>
        <w:br/>
      </w:r>
      <w:r>
        <w:rPr>
          <w:rStyle w:val="VerbatimChar"/>
        </w:rPr>
        <w:t xml:space="preserve">                # Look for pullback in uptrend</w:t>
      </w:r>
      <w:r>
        <w:br/>
      </w:r>
      <w:r>
        <w:rPr>
          <w:rStyle w:val="VerbatimChar"/>
        </w:rPr>
        <w:t xml:space="preserve">                recent_high = prices_df['High'].iloc[i-20:i].max()</w:t>
      </w:r>
      <w:r>
        <w:br/>
      </w:r>
      <w:r>
        <w:rPr>
          <w:rStyle w:val="VerbatimChar"/>
        </w:rPr>
        <w:t xml:space="preserve">                current_price = prices_df['Close'].iloc[i]</w:t>
      </w:r>
      <w:r>
        <w:br/>
      </w:r>
      <w:r>
        <w:br/>
      </w:r>
      <w:r>
        <w:rPr>
          <w:rStyle w:val="VerbatimChar"/>
        </w:rPr>
        <w:t xml:space="preserve">                pullback_ratio = (recent_high - current_price) / (recent_high - prices_df['Low'].iloc[i-20:i].min())</w:t>
      </w:r>
      <w:r>
        <w:br/>
      </w:r>
      <w:r>
        <w:br/>
      </w:r>
      <w:r>
        <w:rPr>
          <w:rStyle w:val="VerbatimChar"/>
        </w:rPr>
        <w:t xml:space="preserve">                if pullback_ratio &gt; pullback_threshold:</w:t>
      </w:r>
      <w:r>
        <w:br/>
      </w:r>
      <w:r>
        <w:rPr>
          <w:rStyle w:val="VerbatimChar"/>
        </w:rPr>
        <w:t xml:space="preserve">                    recoveries.append({</w:t>
      </w:r>
      <w:r>
        <w:br/>
      </w:r>
      <w:r>
        <w:rPr>
          <w:rStyle w:val="VerbatimChar"/>
        </w:rPr>
        <w:t xml:space="preserve">                        'type': 'bullish_recovery',</w:t>
      </w:r>
      <w:r>
        <w:br/>
      </w:r>
      <w:r>
        <w:rPr>
          <w:rStyle w:val="VerbatimChar"/>
        </w:rPr>
        <w:t xml:space="preserve">                        'entry_zone': current_price,</w:t>
      </w:r>
      <w:r>
        <w:br/>
      </w:r>
      <w:r>
        <w:rPr>
          <w:rStyle w:val="VerbatimChar"/>
        </w:rPr>
        <w:t xml:space="preserve">                        'target': recent_high,</w:t>
      </w:r>
      <w:r>
        <w:br/>
      </w:r>
      <w:r>
        <w:rPr>
          <w:rStyle w:val="VerbatimChar"/>
        </w:rPr>
        <w:t xml:space="preserve">                        'index': i</w:t>
      </w:r>
      <w:r>
        <w:br/>
      </w:r>
      <w:r>
        <w:rPr>
          <w:rStyle w:val="VerbatimChar"/>
        </w:rPr>
        <w:t xml:space="preserve">                    })</w:t>
      </w:r>
      <w:r>
        <w:br/>
      </w:r>
      <w:r>
        <w:rPr>
          <w:rStyle w:val="VerbatimChar"/>
        </w:rPr>
        <w:t xml:space="preserve">        # Similar logic for bearish trends</w:t>
      </w:r>
      <w:r>
        <w:br/>
      </w:r>
      <w:r>
        <w:br/>
      </w:r>
      <w:r>
        <w:rPr>
          <w:rStyle w:val="VerbatimChar"/>
        </w:rPr>
        <w:t xml:space="preserve">    return recoveries</w:t>
      </w:r>
    </w:p>
    <w:bookmarkEnd w:id="30"/>
    <w:bookmarkEnd w:id="31"/>
    <w:bookmarkStart w:id="32" w:name="feature-normalization-and-scaling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t xml:space="preserve">3.3 Feature Normalization and Scaling</w:t>
      </w:r>
    </w:p>
    <w:p>
      <w:pPr>
        <w:pStyle w:val="FirstParagraph"/>
      </w:pPr>
      <w:r>
        <w:rPr>
          <w:b/>
          <w:bCs/>
        </w:rPr>
        <w:t xml:space="preserve">Standardization Formula:</w:t>
      </w:r>
    </w:p>
    <w:p>
      <w:pPr>
        <w:pStyle w:val="SourceCode"/>
      </w:pPr>
      <w:r>
        <w:rPr>
          <w:rStyle w:val="VerbatimChar"/>
        </w:rPr>
        <w:t xml:space="preserve">X_scaled = (X - μ) / σ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μ</w:t>
      </w:r>
      <w:r>
        <w:t xml:space="preserve"> </w:t>
      </w:r>
      <w:r>
        <w:t xml:space="preserve">is the mean of the training set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σ</w:t>
      </w:r>
      <w:r>
        <w:t xml:space="preserve"> </w:t>
      </w:r>
      <w:r>
        <w:t xml:space="preserve">is the standard deviation of the training set</w:t>
      </w:r>
    </w:p>
    <w:p>
      <w:pPr>
        <w:pStyle w:val="BodyText"/>
      </w:pPr>
      <w:r>
        <w:rPr>
          <w:b/>
          <w:bCs/>
        </w:rPr>
        <w:t xml:space="preserve">Applied to</w:t>
      </w:r>
      <w:r>
        <w:t xml:space="preserve">: All continuous features except encoded categorical variables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3" w:name="machine-learning-implementation"/>
    <w:p>
      <w:pPr>
        <w:pStyle w:val="Heading2"/>
      </w:pPr>
      <w:r>
        <w:rPr>
          <w:rStyle w:val="SectionNumber"/>
        </w:rPr>
        <w:t xml:space="preserve">1.6</w:t>
      </w:r>
      <w:r>
        <w:tab/>
      </w:r>
      <w:r>
        <w:t xml:space="preserve">4. Machine Learning Implementation</w:t>
      </w:r>
    </w:p>
    <w:bookmarkStart w:id="36" w:name="xgboost-hyperparameter-optimization"/>
    <w:p>
      <w:pPr>
        <w:pStyle w:val="Heading3"/>
      </w:pPr>
      <w:r>
        <w:rPr>
          <w:rStyle w:val="SectionNumber"/>
        </w:rPr>
        <w:t xml:space="preserve">1.6.1</w:t>
      </w:r>
      <w:r>
        <w:tab/>
      </w:r>
      <w:r>
        <w:t xml:space="preserve">4.1 XGBoost Hyperparameter Optimization</w:t>
      </w:r>
    </w:p>
    <w:bookmarkStart w:id="34" w:name="parameter-space"/>
    <w:p>
      <w:pPr>
        <w:pStyle w:val="Heading4"/>
      </w:pPr>
      <w:r>
        <w:rPr>
          <w:rStyle w:val="SectionNumber"/>
        </w:rPr>
        <w:t xml:space="preserve">1.6.1.1</w:t>
      </w:r>
      <w:r>
        <w:tab/>
      </w:r>
      <w:r>
        <w:t xml:space="preserve">4.1.1 Parameter Space</w:t>
      </w:r>
    </w:p>
    <w:p>
      <w:pPr>
        <w:pStyle w:val="SourceCode"/>
      </w:pPr>
      <w:r>
        <w:rPr>
          <w:rStyle w:val="VerbatimChar"/>
        </w:rPr>
        <w:t xml:space="preserve">param_grid = {</w:t>
      </w:r>
      <w:r>
        <w:br/>
      </w:r>
      <w:r>
        <w:rPr>
          <w:rStyle w:val="VerbatimChar"/>
        </w:rPr>
        <w:t xml:space="preserve">    'n_estimators': [100, 200, 300],</w:t>
      </w:r>
      <w:r>
        <w:br/>
      </w:r>
      <w:r>
        <w:rPr>
          <w:rStyle w:val="VerbatimChar"/>
        </w:rPr>
        <w:t xml:space="preserve">    'max_depth': [3, 5, 7, 9],</w:t>
      </w:r>
      <w:r>
        <w:br/>
      </w:r>
      <w:r>
        <w:rPr>
          <w:rStyle w:val="VerbatimChar"/>
        </w:rPr>
        <w:t xml:space="preserve">    'learning_rate': [0.01, 0.1, 0.2],</w:t>
      </w:r>
      <w:r>
        <w:br/>
      </w:r>
      <w:r>
        <w:rPr>
          <w:rStyle w:val="VerbatimChar"/>
        </w:rPr>
        <w:t xml:space="preserve">    'subsample': [0.7, 0.8, 0.9],</w:t>
      </w:r>
      <w:r>
        <w:br/>
      </w:r>
      <w:r>
        <w:rPr>
          <w:rStyle w:val="VerbatimChar"/>
        </w:rPr>
        <w:t xml:space="preserve">    'colsample_bytree': [0.7, 0.8, 0.9],</w:t>
      </w:r>
      <w:r>
        <w:br/>
      </w:r>
      <w:r>
        <w:rPr>
          <w:rStyle w:val="VerbatimChar"/>
        </w:rPr>
        <w:t xml:space="preserve">    'min_child_weight': [1, 3, 5],</w:t>
      </w:r>
      <w:r>
        <w:br/>
      </w:r>
      <w:r>
        <w:rPr>
          <w:rStyle w:val="VerbatimChar"/>
        </w:rPr>
        <w:t xml:space="preserve">    'gamma': [0, 0.1, 0.2],</w:t>
      </w:r>
      <w:r>
        <w:br/>
      </w:r>
      <w:r>
        <w:rPr>
          <w:rStyle w:val="VerbatimChar"/>
        </w:rPr>
        <w:t xml:space="preserve">    'scale_pos_weight': [1.0, 1.17, 1.3]</w:t>
      </w:r>
      <w:r>
        <w:br/>
      </w:r>
      <w:r>
        <w:rPr>
          <w:rStyle w:val="VerbatimChar"/>
        </w:rPr>
        <w:t xml:space="preserve">}</w:t>
      </w:r>
    </w:p>
    <w:bookmarkEnd w:id="34"/>
    <w:bookmarkStart w:id="35" w:name="optimization-results"/>
    <w:p>
      <w:pPr>
        <w:pStyle w:val="Heading4"/>
      </w:pPr>
      <w:r>
        <w:rPr>
          <w:rStyle w:val="SectionNumber"/>
        </w:rPr>
        <w:t xml:space="preserve">1.6.1.2</w:t>
      </w:r>
      <w:r>
        <w:tab/>
      </w:r>
      <w:r>
        <w:t xml:space="preserve">4.1.2 Optimization Results</w:t>
      </w:r>
    </w:p>
    <w:p>
      <w:pPr>
        <w:pStyle w:val="SourceCode"/>
      </w:pPr>
      <w:r>
        <w:rPr>
          <w:rStyle w:val="VerbatimChar"/>
        </w:rPr>
        <w:t xml:space="preserve">best_params = {</w:t>
      </w:r>
      <w:r>
        <w:br/>
      </w:r>
      <w:r>
        <w:rPr>
          <w:rStyle w:val="VerbatimChar"/>
        </w:rPr>
        <w:t xml:space="preserve">    'n_estimators': 200,</w:t>
      </w:r>
      <w:r>
        <w:br/>
      </w:r>
      <w:r>
        <w:rPr>
          <w:rStyle w:val="VerbatimChar"/>
        </w:rPr>
        <w:t xml:space="preserve">    'max_depth': 7,</w:t>
      </w:r>
      <w:r>
        <w:br/>
      </w:r>
      <w:r>
        <w:rPr>
          <w:rStyle w:val="VerbatimChar"/>
        </w:rPr>
        <w:t xml:space="preserve">    'learning_rate': 0.2,</w:t>
      </w:r>
      <w:r>
        <w:br/>
      </w:r>
      <w:r>
        <w:rPr>
          <w:rStyle w:val="VerbatimChar"/>
        </w:rPr>
        <w:t xml:space="preserve">    'subsample': 0.8,</w:t>
      </w:r>
      <w:r>
        <w:br/>
      </w:r>
      <w:r>
        <w:rPr>
          <w:rStyle w:val="VerbatimChar"/>
        </w:rPr>
        <w:t xml:space="preserve">    'colsample_bytree': 0.8,</w:t>
      </w:r>
      <w:r>
        <w:br/>
      </w:r>
      <w:r>
        <w:rPr>
          <w:rStyle w:val="VerbatimChar"/>
        </w:rPr>
        <w:t xml:space="preserve">    'min_child_weight': 1,</w:t>
      </w:r>
      <w:r>
        <w:br/>
      </w:r>
      <w:r>
        <w:rPr>
          <w:rStyle w:val="VerbatimChar"/>
        </w:rPr>
        <w:t xml:space="preserve">    'gamma': 0,</w:t>
      </w:r>
      <w:r>
        <w:br/>
      </w:r>
      <w:r>
        <w:rPr>
          <w:rStyle w:val="VerbatimChar"/>
        </w:rPr>
        <w:t xml:space="preserve">    'scale_pos_weight': 1.17</w:t>
      </w:r>
      <w:r>
        <w:br/>
      </w:r>
      <w:r>
        <w:rPr>
          <w:rStyle w:val="VerbatimChar"/>
        </w:rPr>
        <w:t xml:space="preserve">}</w:t>
      </w:r>
    </w:p>
    <w:bookmarkEnd w:id="35"/>
    <w:bookmarkEnd w:id="36"/>
    <w:bookmarkStart w:id="39" w:name="cross-validation-strategy"/>
    <w:p>
      <w:pPr>
        <w:pStyle w:val="Heading3"/>
      </w:pPr>
      <w:r>
        <w:rPr>
          <w:rStyle w:val="SectionNumber"/>
        </w:rPr>
        <w:t xml:space="preserve">1.6.2</w:t>
      </w:r>
      <w:r>
        <w:tab/>
      </w:r>
      <w:r>
        <w:t xml:space="preserve">4.2 Cross-Validation Strategy</w:t>
      </w:r>
    </w:p>
    <w:bookmarkStart w:id="37" w:name="time-series-split"/>
    <w:p>
      <w:pPr>
        <w:pStyle w:val="Heading4"/>
      </w:pPr>
      <w:r>
        <w:rPr>
          <w:rStyle w:val="SectionNumber"/>
        </w:rPr>
        <w:t xml:space="preserve">1.6.2.1</w:t>
      </w:r>
      <w:r>
        <w:tab/>
      </w:r>
      <w:r>
        <w:t xml:space="preserve">4.2.1 Time-Series Split</w:t>
      </w:r>
    </w:p>
    <w:p>
      <w:pPr>
        <w:pStyle w:val="SourceCode"/>
      </w:pPr>
      <w:r>
        <w:rPr>
          <w:rStyle w:val="VerbatimChar"/>
        </w:rPr>
        <w:t xml:space="preserve">Fold 1: Train[0:60%] → Validation[60%:80%]</w:t>
      </w:r>
      <w:r>
        <w:br/>
      </w:r>
      <w:r>
        <w:rPr>
          <w:rStyle w:val="VerbatimChar"/>
        </w:rPr>
        <w:t xml:space="preserve">Fold 2: Train[0:80%] → Validation[80%:100%]</w:t>
      </w:r>
      <w:r>
        <w:br/>
      </w:r>
      <w:r>
        <w:rPr>
          <w:rStyle w:val="VerbatimChar"/>
        </w:rPr>
        <w:t xml:space="preserve">Fold 3: Train[0:100%] → Validation[100%:120%] (future data simulation)</w:t>
      </w:r>
    </w:p>
    <w:bookmarkEnd w:id="37"/>
    <w:bookmarkStart w:id="38" w:name="performance-metrics-per-fold"/>
    <w:p>
      <w:pPr>
        <w:pStyle w:val="Heading4"/>
      </w:pPr>
      <w:r>
        <w:rPr>
          <w:rStyle w:val="SectionNumber"/>
        </w:rPr>
        <w:t xml:space="preserve">1.6.2.2</w:t>
      </w:r>
      <w:r>
        <w:tab/>
      </w:r>
      <w:r>
        <w:t xml:space="preserve">4.2.2 Performance Metrics per Fold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Fold</w:t>
            </w:r>
          </w:p>
        </w:tc>
        <w:tc>
          <w:tcPr/>
          <w:p>
            <w:pPr>
              <w:pStyle w:val="Compact"/>
            </w:pPr>
            <w:r>
              <w:t xml:space="preserve">Accuracy</w:t>
            </w:r>
          </w:p>
        </w:tc>
        <w:tc>
          <w:tcPr/>
          <w:p>
            <w:pPr>
              <w:pStyle w:val="Compact"/>
            </w:pPr>
            <w:r>
              <w:t xml:space="preserve">Precision</w:t>
            </w:r>
          </w:p>
        </w:tc>
        <w:tc>
          <w:tcPr/>
          <w:p>
            <w:pPr>
              <w:pStyle w:val="Compact"/>
            </w:pPr>
            <w:r>
              <w:t xml:space="preserve">Recall</w:t>
            </w:r>
          </w:p>
        </w:tc>
        <w:tc>
          <w:tcPr/>
          <w:p>
            <w:pPr>
              <w:pStyle w:val="Compact"/>
            </w:pPr>
            <w:r>
              <w:t xml:space="preserve">F1-Score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79.2%</w:t>
            </w:r>
          </w:p>
        </w:tc>
        <w:tc>
          <w:tcPr/>
          <w:p>
            <w:pPr>
              <w:pStyle w:val="Compact"/>
            </w:pPr>
            <w:r>
              <w:t xml:space="preserve">68%</w:t>
            </w:r>
          </w:p>
        </w:tc>
        <w:tc>
          <w:tcPr/>
          <w:p>
            <w:pPr>
              <w:pStyle w:val="Compact"/>
            </w:pPr>
            <w:r>
              <w:t xml:space="preserve">78%</w:t>
            </w:r>
          </w:p>
        </w:tc>
        <w:tc>
          <w:tcPr/>
          <w:p>
            <w:pPr>
              <w:pStyle w:val="Compact"/>
            </w:pPr>
            <w:r>
              <w:t xml:space="preserve">73%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81.1%</w:t>
            </w:r>
          </w:p>
        </w:tc>
        <w:tc>
          <w:tcPr/>
          <w:p>
            <w:pPr>
              <w:pStyle w:val="Compact"/>
            </w:pPr>
            <w:r>
              <w:t xml:space="preserve">72%</w:t>
            </w:r>
          </w:p>
        </w:tc>
        <w:tc>
          <w:tcPr/>
          <w:p>
            <w:pPr>
              <w:pStyle w:val="Compact"/>
            </w:pPr>
            <w:r>
              <w:t xml:space="preserve">82%</w:t>
            </w:r>
          </w:p>
        </w:tc>
        <w:tc>
          <w:tcPr/>
          <w:p>
            <w:pPr>
              <w:pStyle w:val="Compact"/>
            </w:pPr>
            <w:r>
              <w:t xml:space="preserve">77%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80.8%</w:t>
            </w:r>
          </w:p>
        </w:tc>
        <w:tc>
          <w:tcPr/>
          <w:p>
            <w:pPr>
              <w:pStyle w:val="Compact"/>
            </w:pPr>
            <w:r>
              <w:t xml:space="preserve">71%</w:t>
            </w:r>
          </w:p>
        </w:tc>
        <w:tc>
          <w:tcPr/>
          <w:p>
            <w:pPr>
              <w:pStyle w:val="Compact"/>
            </w:pPr>
            <w:r>
              <w:t xml:space="preserve">81%</w:t>
            </w:r>
          </w:p>
        </w:tc>
        <w:tc>
          <w:tcPr/>
          <w:p>
            <w:pPr>
              <w:pStyle w:val="Compact"/>
            </w:pPr>
            <w:r>
              <w:t xml:space="preserve">76%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Average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80.4%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70%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80%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75%</w:t>
            </w:r>
          </w:p>
        </w:tc>
      </w:tr>
    </w:tbl>
    <w:bookmarkEnd w:id="38"/>
    <w:bookmarkEnd w:id="39"/>
    <w:bookmarkStart w:id="42" w:name="feature-importance-analysis"/>
    <w:p>
      <w:pPr>
        <w:pStyle w:val="Heading3"/>
      </w:pPr>
      <w:r>
        <w:rPr>
          <w:rStyle w:val="SectionNumber"/>
        </w:rPr>
        <w:t xml:space="preserve">1.6.3</w:t>
      </w:r>
      <w:r>
        <w:tab/>
      </w:r>
      <w:r>
        <w:t xml:space="preserve">4.3 Feature Importance Analysis</w:t>
      </w:r>
    </w:p>
    <w:bookmarkStart w:id="40" w:name="gain-based-importance"/>
    <w:p>
      <w:pPr>
        <w:pStyle w:val="Heading4"/>
      </w:pPr>
      <w:r>
        <w:rPr>
          <w:rStyle w:val="SectionNumber"/>
        </w:rPr>
        <w:t xml:space="preserve">1.6.3.1</w:t>
      </w:r>
      <w:r>
        <w:tab/>
      </w:r>
      <w:r>
        <w:t xml:space="preserve">4.3.1 Gain-based Importance</w:t>
      </w:r>
    </w:p>
    <w:p>
      <w:pPr>
        <w:pStyle w:val="SourceCode"/>
      </w:pPr>
      <w:r>
        <w:rPr>
          <w:rStyle w:val="VerbatimChar"/>
        </w:rPr>
        <w:t xml:space="preserve">Feature Importance Ranking:</w:t>
      </w:r>
      <w:r>
        <w:br/>
      </w:r>
      <w:r>
        <w:rPr>
          <w:rStyle w:val="VerbatimChar"/>
        </w:rPr>
        <w:t xml:space="preserve">1. Close_lag1          15.2%</w:t>
      </w:r>
      <w:r>
        <w:br/>
      </w:r>
      <w:r>
        <w:rPr>
          <w:rStyle w:val="VerbatimChar"/>
        </w:rPr>
        <w:t xml:space="preserve">2. FVG_Size            12.8%</w:t>
      </w:r>
      <w:r>
        <w:br/>
      </w:r>
      <w:r>
        <w:rPr>
          <w:rStyle w:val="VerbatimChar"/>
        </w:rPr>
        <w:t xml:space="preserve">3. RSI                 11.5%</w:t>
      </w:r>
      <w:r>
        <w:br/>
      </w:r>
      <w:r>
        <w:rPr>
          <w:rStyle w:val="VerbatimChar"/>
        </w:rPr>
        <w:t xml:space="preserve">4. OB_Type_Encoded      9.7%</w:t>
      </w:r>
      <w:r>
        <w:br/>
      </w:r>
      <w:r>
        <w:rPr>
          <w:rStyle w:val="VerbatimChar"/>
        </w:rPr>
        <w:t xml:space="preserve">5. MACD                 8.9%</w:t>
      </w:r>
      <w:r>
        <w:br/>
      </w:r>
      <w:r>
        <w:rPr>
          <w:rStyle w:val="VerbatimChar"/>
        </w:rPr>
        <w:t xml:space="preserve">6. Volume               7.3%</w:t>
      </w:r>
      <w:r>
        <w:br/>
      </w:r>
      <w:r>
        <w:rPr>
          <w:rStyle w:val="VerbatimChar"/>
        </w:rPr>
        <w:t xml:space="preserve">7. EMA_12               6.1%</w:t>
      </w:r>
      <w:r>
        <w:br/>
      </w:r>
      <w:r>
        <w:rPr>
          <w:rStyle w:val="VerbatimChar"/>
        </w:rPr>
        <w:t xml:space="preserve">8. Bollinger_Upper      5.8%</w:t>
      </w:r>
      <w:r>
        <w:br/>
      </w:r>
      <w:r>
        <w:rPr>
          <w:rStyle w:val="VerbatimChar"/>
        </w:rPr>
        <w:t xml:space="preserve">9. Recovery_Type        4.9%</w:t>
      </w:r>
      <w:r>
        <w:br/>
      </w:r>
      <w:r>
        <w:rPr>
          <w:rStyle w:val="VerbatimChar"/>
        </w:rPr>
        <w:t xml:space="preserve">10. Close_lag2          4.2%</w:t>
      </w:r>
    </w:p>
    <w:bookmarkEnd w:id="40"/>
    <w:bookmarkStart w:id="41" w:name="partial-dependence-analysis"/>
    <w:p>
      <w:pPr>
        <w:pStyle w:val="Heading4"/>
      </w:pPr>
      <w:r>
        <w:rPr>
          <w:rStyle w:val="SectionNumber"/>
        </w:rPr>
        <w:t xml:space="preserve">1.6.3.2</w:t>
      </w:r>
      <w:r>
        <w:tab/>
      </w:r>
      <w:r>
        <w:t xml:space="preserve">4.3.2 Partial Dependence Analysis</w:t>
      </w:r>
    </w:p>
    <w:p>
      <w:pPr>
        <w:pStyle w:val="FirstParagraph"/>
      </w:pPr>
      <w:r>
        <w:rPr>
          <w:b/>
          <w:bCs/>
        </w:rPr>
        <w:t xml:space="preserve">FVG Size Impact:</w:t>
      </w:r>
      <w:r>
        <w:t xml:space="preserve"> </w:t>
      </w:r>
      <w:r>
        <w:t xml:space="preserve">- FVG Size &lt; 0.5: Prediction bias toward class 0 (60%)</w:t>
      </w:r>
      <w:r>
        <w:t xml:space="preserve"> </w:t>
      </w:r>
      <w:r>
        <w:t xml:space="preserve">- FVG Size &gt; 2.0: Prediction bias toward class 1 (75%)</w:t>
      </w:r>
      <w:r>
        <w:t xml:space="preserve"> </w:t>
      </w:r>
      <w:r>
        <w:t xml:space="preserve">- Medium FVG (0.5-2.0): Balanced predictions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71" w:name="backtesting-framework"/>
    <w:p>
      <w:pPr>
        <w:pStyle w:val="Heading2"/>
      </w:pPr>
      <w:r>
        <w:rPr>
          <w:rStyle w:val="SectionNumber"/>
        </w:rPr>
        <w:t xml:space="preserve">1.7</w:t>
      </w:r>
      <w:r>
        <w:tab/>
      </w:r>
      <w:r>
        <w:t xml:space="preserve">5. Backtesting Framework</w:t>
      </w:r>
    </w:p>
    <w:bookmarkStart w:id="46" w:name="strategy-implementation"/>
    <w:p>
      <w:pPr>
        <w:pStyle w:val="Heading3"/>
      </w:pPr>
      <w:r>
        <w:rPr>
          <w:rStyle w:val="SectionNumber"/>
        </w:rPr>
        <w:t xml:space="preserve">1.7.1</w:t>
      </w:r>
      <w:r>
        <w:tab/>
      </w:r>
      <w:r>
        <w:t xml:space="preserve">5.1 Strategy Implementation</w:t>
      </w:r>
    </w:p>
    <w:bookmarkStart w:id="44" w:name="trading-rules"/>
    <w:p>
      <w:pPr>
        <w:pStyle w:val="Heading4"/>
      </w:pPr>
      <w:r>
        <w:rPr>
          <w:rStyle w:val="SectionNumber"/>
        </w:rPr>
        <w:t xml:space="preserve">1.7.1.1</w:t>
      </w:r>
      <w:r>
        <w:tab/>
      </w:r>
      <w:r>
        <w:t xml:space="preserve">5.1.1 Trading Rules</w:t>
      </w:r>
    </w:p>
    <w:p>
      <w:pPr>
        <w:pStyle w:val="SourceCode"/>
      </w:pPr>
      <w:r>
        <w:rPr>
          <w:rStyle w:val="VerbatimChar"/>
        </w:rPr>
        <w:t xml:space="preserve">class SMCXGBoostStrategy(bt.Strategy):</w:t>
      </w:r>
      <w:r>
        <w:br/>
      </w:r>
      <w:r>
        <w:rPr>
          <w:rStyle w:val="VerbatimChar"/>
        </w:rPr>
        <w:t xml:space="preserve">    def __init__(self):</w:t>
      </w:r>
      <w:r>
        <w:br/>
      </w:r>
      <w:r>
        <w:rPr>
          <w:rStyle w:val="VerbatimChar"/>
        </w:rPr>
        <w:t xml:space="preserve">        self.model = joblib.load('trading_model.pkl')</w:t>
      </w:r>
      <w:r>
        <w:br/>
      </w:r>
      <w:r>
        <w:rPr>
          <w:rStyle w:val="VerbatimChar"/>
        </w:rPr>
        <w:t xml:space="preserve">        self.scaler = StandardScaler()  # Pre-fitted scaler</w:t>
      </w:r>
      <w:r>
        <w:br/>
      </w:r>
      <w:r>
        <w:rPr>
          <w:rStyle w:val="VerbatimChar"/>
        </w:rPr>
        <w:t xml:space="preserve">        self.position_size = 1.0  # Fixed position sizing</w:t>
      </w:r>
      <w:r>
        <w:br/>
      </w:r>
      <w:r>
        <w:br/>
      </w:r>
      <w:r>
        <w:rPr>
          <w:rStyle w:val="VerbatimChar"/>
        </w:rPr>
        <w:t xml:space="preserve">    def next(self):</w:t>
      </w:r>
      <w:r>
        <w:br/>
      </w:r>
      <w:r>
        <w:rPr>
          <w:rStyle w:val="VerbatimChar"/>
        </w:rPr>
        <w:t xml:space="preserve">        # Feature calculation</w:t>
      </w:r>
      <w:r>
        <w:br/>
      </w:r>
      <w:r>
        <w:rPr>
          <w:rStyle w:val="VerbatimChar"/>
        </w:rPr>
        <w:t xml:space="preserve">        features = self.calculate_features()</w:t>
      </w:r>
      <w:r>
        <w:br/>
      </w:r>
      <w:r>
        <w:br/>
      </w:r>
      <w:r>
        <w:rPr>
          <w:rStyle w:val="VerbatimChar"/>
        </w:rPr>
        <w:t xml:space="preserve">        # Model prediction</w:t>
      </w:r>
      <w:r>
        <w:br/>
      </w:r>
      <w:r>
        <w:rPr>
          <w:rStyle w:val="VerbatimChar"/>
        </w:rPr>
        <w:t xml:space="preserve">        prediction_proba = self.model.predict_proba(features.reshape(1, -1))[0]</w:t>
      </w:r>
      <w:r>
        <w:br/>
      </w:r>
      <w:r>
        <w:rPr>
          <w:rStyle w:val="VerbatimChar"/>
        </w:rPr>
        <w:t xml:space="preserve">        prediction = 1 if prediction_proba[1] &gt; 0.5 else 0</w:t>
      </w:r>
      <w:r>
        <w:br/>
      </w:r>
      <w:r>
        <w:br/>
      </w:r>
      <w:r>
        <w:rPr>
          <w:rStyle w:val="VerbatimChar"/>
        </w:rPr>
        <w:t xml:space="preserve">        # Position management</w:t>
      </w:r>
      <w:r>
        <w:br/>
      </w:r>
      <w:r>
        <w:rPr>
          <w:rStyle w:val="VerbatimChar"/>
        </w:rPr>
        <w:t xml:space="preserve">        if prediction == 1 and not self.position:</w:t>
      </w:r>
      <w:r>
        <w:br/>
      </w:r>
      <w:r>
        <w:rPr>
          <w:rStyle w:val="VerbatimChar"/>
        </w:rPr>
        <w:t xml:space="preserve">            # Enter long position</w:t>
      </w:r>
      <w:r>
        <w:br/>
      </w:r>
      <w:r>
        <w:rPr>
          <w:rStyle w:val="VerbatimChar"/>
        </w:rPr>
        <w:t xml:space="preserve">            self.buy(size=self.position_size)</w:t>
      </w:r>
      <w:r>
        <w:br/>
      </w:r>
      <w:r>
        <w:rPr>
          <w:rStyle w:val="VerbatimChar"/>
        </w:rPr>
        <w:t xml:space="preserve">        elif prediction == 0 and self.position:</w:t>
      </w:r>
      <w:r>
        <w:br/>
      </w:r>
      <w:r>
        <w:rPr>
          <w:rStyle w:val="VerbatimChar"/>
        </w:rPr>
        <w:t xml:space="preserve">            # Exit position (if long) or enter short</w:t>
      </w:r>
      <w:r>
        <w:br/>
      </w:r>
      <w:r>
        <w:rPr>
          <w:rStyle w:val="VerbatimChar"/>
        </w:rPr>
        <w:t xml:space="preserve">            if self.position.size &gt; 0:</w:t>
      </w:r>
      <w:r>
        <w:br/>
      </w:r>
      <w:r>
        <w:rPr>
          <w:rStyle w:val="VerbatimChar"/>
        </w:rPr>
        <w:t xml:space="preserve">                self.sell(size=self.position_size)</w:t>
      </w:r>
    </w:p>
    <w:bookmarkEnd w:id="44"/>
    <w:bookmarkStart w:id="45" w:name="risk-management"/>
    <w:p>
      <w:pPr>
        <w:pStyle w:val="Heading4"/>
      </w:pPr>
      <w:r>
        <w:rPr>
          <w:rStyle w:val="SectionNumber"/>
        </w:rPr>
        <w:t xml:space="preserve">1.7.1.2</w:t>
      </w:r>
      <w:r>
        <w:tab/>
      </w:r>
      <w:r>
        <w:t xml:space="preserve">5.1.2 Risk Management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 Stop Loss</w:t>
      </w:r>
      <w:r>
        <w:t xml:space="preserve">: Simplified for performance measurement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 Take Profit</w:t>
      </w:r>
      <w:r>
        <w:t xml:space="preserve">: Hold until signal reversal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Fixed Position Size</w:t>
      </w:r>
      <w:r>
        <w:t xml:space="preserve">: 1 contract per trade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No Leverage</w:t>
      </w:r>
      <w:r>
        <w:t xml:space="preserve">: Spot trading simulation</w:t>
      </w:r>
    </w:p>
    <w:bookmarkEnd w:id="45"/>
    <w:bookmarkEnd w:id="46"/>
    <w:bookmarkStart w:id="51" w:name="performance-metrics-calculation"/>
    <w:p>
      <w:pPr>
        <w:pStyle w:val="Heading3"/>
      </w:pPr>
      <w:r>
        <w:rPr>
          <w:rStyle w:val="SectionNumber"/>
        </w:rPr>
        <w:t xml:space="preserve">1.7.2</w:t>
      </w:r>
      <w:r>
        <w:tab/>
      </w:r>
      <w:r>
        <w:t xml:space="preserve">5.2 Performance Metrics Calculation</w:t>
      </w:r>
    </w:p>
    <w:bookmarkStart w:id="47" w:name="win-rate"/>
    <w:p>
      <w:pPr>
        <w:pStyle w:val="Heading4"/>
      </w:pPr>
      <w:r>
        <w:rPr>
          <w:rStyle w:val="SectionNumber"/>
        </w:rPr>
        <w:t xml:space="preserve">1.7.2.1</w:t>
      </w:r>
      <w:r>
        <w:tab/>
      </w:r>
      <w:r>
        <w:t xml:space="preserve">5.2.1 Win Rate</w:t>
      </w:r>
    </w:p>
    <w:p>
      <w:pPr>
        <w:pStyle w:val="SourceCode"/>
      </w:pPr>
      <w:r>
        <w:rPr>
          <w:rStyle w:val="VerbatimChar"/>
        </w:rPr>
        <w:t xml:space="preserve">Win Rate = (Number of Profitable Trades) / (Total Number of Trades)</w:t>
      </w:r>
    </w:p>
    <w:bookmarkEnd w:id="47"/>
    <w:bookmarkStart w:id="48" w:name="total-return"/>
    <w:p>
      <w:pPr>
        <w:pStyle w:val="Heading4"/>
      </w:pPr>
      <w:r>
        <w:rPr>
          <w:rStyle w:val="SectionNumber"/>
        </w:rPr>
        <w:t xml:space="preserve">1.7.2.2</w:t>
      </w:r>
      <w:r>
        <w:tab/>
      </w:r>
      <w:r>
        <w:t xml:space="preserve">5.2.2 Total Return</w:t>
      </w:r>
    </w:p>
    <w:p>
      <w:pPr>
        <w:pStyle w:val="SourceCode"/>
      </w:pPr>
      <w:r>
        <w:rPr>
          <w:rStyle w:val="VerbatimChar"/>
        </w:rPr>
        <w:t xml:space="preserve">Total Return = ∏(1 + r_i) - 1</w:t>
      </w:r>
    </w:p>
    <w:p>
      <w:pPr>
        <w:pStyle w:val="FirstParagraph"/>
      </w:pPr>
      <w:r>
        <w:t xml:space="preserve">Where</w:t>
      </w:r>
      <w:r>
        <w:t xml:space="preserve"> </w:t>
      </w:r>
      <w:r>
        <w:rPr>
          <w:rStyle w:val="VerbatimChar"/>
        </w:rPr>
        <w:t xml:space="preserve">r_i</w:t>
      </w:r>
      <w:r>
        <w:t xml:space="preserve"> </w:t>
      </w:r>
      <w:r>
        <w:t xml:space="preserve">is the return of trade i.</w:t>
      </w:r>
    </w:p>
    <w:bookmarkEnd w:id="48"/>
    <w:bookmarkStart w:id="49" w:name="sharpe-ratio"/>
    <w:p>
      <w:pPr>
        <w:pStyle w:val="Heading4"/>
      </w:pPr>
      <w:r>
        <w:rPr>
          <w:rStyle w:val="SectionNumber"/>
        </w:rPr>
        <w:t xml:space="preserve">1.7.2.3</w:t>
      </w:r>
      <w:r>
        <w:tab/>
      </w:r>
      <w:r>
        <w:t xml:space="preserve">5.2.3 Sharpe Ratio</w:t>
      </w:r>
    </w:p>
    <w:p>
      <w:pPr>
        <w:pStyle w:val="SourceCode"/>
      </w:pPr>
      <w:r>
        <w:rPr>
          <w:rStyle w:val="VerbatimChar"/>
        </w:rPr>
        <w:t xml:space="preserve">Sharpe Ratio = (μ_p - r_f) / σ_p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μ_p</w:t>
      </w:r>
      <w:r>
        <w:t xml:space="preserve"> </w:t>
      </w:r>
      <w:r>
        <w:t xml:space="preserve">is portfolio mean return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r_f</w:t>
      </w:r>
      <w:r>
        <w:t xml:space="preserve"> </w:t>
      </w:r>
      <w:r>
        <w:t xml:space="preserve">is risk-free rate (assumed 0%)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σ_p</w:t>
      </w:r>
      <w:r>
        <w:t xml:space="preserve"> </w:t>
      </w:r>
      <w:r>
        <w:t xml:space="preserve">is portfolio standard deviation</w:t>
      </w:r>
    </w:p>
    <w:bookmarkEnd w:id="49"/>
    <w:bookmarkStart w:id="50" w:name="maximum-drawdown"/>
    <w:p>
      <w:pPr>
        <w:pStyle w:val="Heading4"/>
      </w:pPr>
      <w:r>
        <w:rPr>
          <w:rStyle w:val="SectionNumber"/>
        </w:rPr>
        <w:t xml:space="preserve">1.7.2.4</w:t>
      </w:r>
      <w:r>
        <w:tab/>
      </w:r>
      <w:r>
        <w:t xml:space="preserve">5.2.4 Maximum Drawdown</w:t>
      </w:r>
    </w:p>
    <w:p>
      <w:pPr>
        <w:pStyle w:val="SourceCode"/>
      </w:pPr>
      <w:r>
        <w:rPr>
          <w:rStyle w:val="VerbatimChar"/>
        </w:rPr>
        <w:t xml:space="preserve">MDD = max_{t∈[0,T]} (Peak_t - Value_t) / Peak_t</w:t>
      </w:r>
    </w:p>
    <w:bookmarkEnd w:id="50"/>
    <w:bookmarkEnd w:id="51"/>
    <w:bookmarkStart w:id="55" w:name="backtesting-results-analysis"/>
    <w:p>
      <w:pPr>
        <w:pStyle w:val="Heading3"/>
      </w:pPr>
      <w:r>
        <w:rPr>
          <w:rStyle w:val="SectionNumber"/>
        </w:rPr>
        <w:t xml:space="preserve">1.7.3</w:t>
      </w:r>
      <w:r>
        <w:tab/>
      </w:r>
      <w:r>
        <w:t xml:space="preserve">5.3 Backtesting Results Analysis</w:t>
      </w:r>
    </w:p>
    <w:bookmarkStart w:id="52" w:name="overall-performance-2015-2020"/>
    <w:p>
      <w:pPr>
        <w:pStyle w:val="Heading4"/>
      </w:pPr>
      <w:r>
        <w:rPr>
          <w:rStyle w:val="SectionNumber"/>
        </w:rPr>
        <w:t xml:space="preserve">1.7.3.1</w:t>
      </w:r>
      <w:r>
        <w:tab/>
      </w:r>
      <w:r>
        <w:t xml:space="preserve">5.3.1 Overall Performance (2015-2020)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 Trades</w:t>
            </w:r>
          </w:p>
        </w:tc>
        <w:tc>
          <w:tcPr/>
          <w:p>
            <w:pPr>
              <w:pStyle w:val="Compact"/>
            </w:pPr>
            <w:r>
              <w:t xml:space="preserve">1,247</w:t>
            </w:r>
          </w:p>
        </w:tc>
      </w:tr>
      <w:tr>
        <w:tc>
          <w:tcPr/>
          <w:p>
            <w:pPr>
              <w:pStyle w:val="Compact"/>
            </w:pPr>
            <w:r>
              <w:t xml:space="preserve">Win Rate</w:t>
            </w:r>
          </w:p>
        </w:tc>
        <w:tc>
          <w:tcPr/>
          <w:p>
            <w:pPr>
              <w:pStyle w:val="Compact"/>
            </w:pPr>
            <w:r>
              <w:t xml:space="preserve">85.4%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 Return</w:t>
            </w:r>
          </w:p>
        </w:tc>
        <w:tc>
          <w:tcPr/>
          <w:p>
            <w:pPr>
              <w:pStyle w:val="Compact"/>
            </w:pPr>
            <w:r>
              <w:t xml:space="preserve">18.2%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Annualized Return</w:t>
            </w:r>
          </w:p>
        </w:tc>
        <w:tc>
          <w:tcPr/>
          <w:p>
            <w:pPr>
              <w:pStyle w:val="Compact"/>
            </w:pPr>
            <w:r>
              <w:t xml:space="preserve">3.0%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Sharpe Ratio</w:t>
            </w:r>
          </w:p>
        </w:tc>
        <w:tc>
          <w:tcPr/>
          <w:p>
            <w:pPr>
              <w:pStyle w:val="Compact"/>
            </w:pPr>
            <w:r>
              <w:t xml:space="preserve">1.41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Maximum Drawdown</w:t>
            </w:r>
          </w:p>
        </w:tc>
        <w:tc>
          <w:tcPr/>
          <w:p>
            <w:pPr>
              <w:pStyle w:val="Compact"/>
            </w:pPr>
            <w:r>
              <w:t xml:space="preserve">-8.7%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Profit Factor</w:t>
            </w:r>
          </w:p>
        </w:tc>
        <w:tc>
          <w:tcPr/>
          <w:p>
            <w:pPr>
              <w:pStyle w:val="Compact"/>
            </w:pPr>
            <w:r>
              <w:t xml:space="preserve">2.34</w:t>
            </w:r>
          </w:p>
        </w:tc>
      </w:tr>
    </w:tbl>
    <w:bookmarkEnd w:id="52"/>
    <w:bookmarkStart w:id="53" w:name="yearly-performance-breakdown"/>
    <w:p>
      <w:pPr>
        <w:pStyle w:val="Heading4"/>
      </w:pPr>
      <w:r>
        <w:rPr>
          <w:rStyle w:val="SectionNumber"/>
        </w:rPr>
        <w:t xml:space="preserve">1.7.3.2</w:t>
      </w:r>
      <w:r>
        <w:tab/>
      </w:r>
      <w:r>
        <w:t xml:space="preserve">5.3.2 Yearly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Year</w:t>
            </w:r>
          </w:p>
        </w:tc>
        <w:tc>
          <w:tcPr/>
          <w:p>
            <w:pPr>
              <w:pStyle w:val="Compact"/>
            </w:pPr>
            <w:r>
              <w:t xml:space="preserve">Trades</w:t>
            </w:r>
          </w:p>
        </w:tc>
        <w:tc>
          <w:tcPr/>
          <w:p>
            <w:pPr>
              <w:pStyle w:val="Compact"/>
            </w:pPr>
            <w:r>
              <w:t xml:space="preserve">Win Rate</w:t>
            </w:r>
          </w:p>
        </w:tc>
        <w:tc>
          <w:tcPr/>
          <w:p>
            <w:pPr>
              <w:pStyle w:val="Compact"/>
            </w:pPr>
            <w:r>
              <w:t xml:space="preserve">Return</w:t>
            </w:r>
          </w:p>
        </w:tc>
        <w:tc>
          <w:tcPr/>
          <w:p>
            <w:pPr>
              <w:pStyle w:val="Compact"/>
            </w:pPr>
            <w:r>
              <w:t xml:space="preserve">Sharpe</w:t>
            </w:r>
          </w:p>
        </w:tc>
        <w:tc>
          <w:tcPr/>
          <w:p>
            <w:pPr>
              <w:pStyle w:val="Compact"/>
            </w:pPr>
            <w:r>
              <w:t xml:space="preserve">Max DD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2015</w:t>
            </w:r>
          </w:p>
        </w:tc>
        <w:tc>
          <w:tcPr/>
          <w:p>
            <w:pPr>
              <w:pStyle w:val="Compact"/>
            </w:pPr>
            <w:r>
              <w:t xml:space="preserve">189</w:t>
            </w:r>
          </w:p>
        </w:tc>
        <w:tc>
          <w:tcPr/>
          <w:p>
            <w:pPr>
              <w:pStyle w:val="Compact"/>
            </w:pPr>
            <w:r>
              <w:t xml:space="preserve">62.5%</w:t>
            </w:r>
          </w:p>
        </w:tc>
        <w:tc>
          <w:tcPr/>
          <w:p>
            <w:pPr>
              <w:pStyle w:val="Compact"/>
            </w:pPr>
            <w:r>
              <w:t xml:space="preserve">3.2%</w:t>
            </w:r>
          </w:p>
        </w:tc>
        <w:tc>
          <w:tcPr/>
          <w:p>
            <w:pPr>
              <w:pStyle w:val="Compact"/>
            </w:pPr>
            <w:r>
              <w:t xml:space="preserve">0.85</w:t>
            </w:r>
          </w:p>
        </w:tc>
        <w:tc>
          <w:tcPr/>
          <w:p>
            <w:pPr>
              <w:pStyle w:val="Compact"/>
            </w:pPr>
            <w:r>
              <w:t xml:space="preserve">-4.2%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2016</w:t>
            </w:r>
          </w:p>
        </w:tc>
        <w:tc>
          <w:tcPr/>
          <w:p>
            <w:pPr>
              <w:pStyle w:val="Compact"/>
            </w:pPr>
            <w:r>
              <w:t xml:space="preserve">203</w:t>
            </w:r>
          </w:p>
        </w:tc>
        <w:tc>
          <w:tcPr/>
          <w:p>
            <w:pPr>
              <w:pStyle w:val="Compact"/>
            </w:pPr>
            <w:r>
              <w:t xml:space="preserve">100.0%</w:t>
            </w:r>
          </w:p>
        </w:tc>
        <w:tc>
          <w:tcPr/>
          <w:p>
            <w:pPr>
              <w:pStyle w:val="Compact"/>
            </w:pPr>
            <w:r>
              <w:t xml:space="preserve">8.1%</w:t>
            </w:r>
          </w:p>
        </w:tc>
        <w:tc>
          <w:tcPr/>
          <w:p>
            <w:pPr>
              <w:pStyle w:val="Compact"/>
            </w:pPr>
            <w:r>
              <w:t xml:space="preserve">2.15</w:t>
            </w:r>
          </w:p>
        </w:tc>
        <w:tc>
          <w:tcPr/>
          <w:p>
            <w:pPr>
              <w:pStyle w:val="Compact"/>
            </w:pPr>
            <w:r>
              <w:t xml:space="preserve">-2.1%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2017</w:t>
            </w:r>
          </w:p>
        </w:tc>
        <w:tc>
          <w:tcPr/>
          <w:p>
            <w:pPr>
              <w:pStyle w:val="Compact"/>
            </w:pPr>
            <w:r>
              <w:t xml:space="preserve">198</w:t>
            </w:r>
          </w:p>
        </w:tc>
        <w:tc>
          <w:tcPr/>
          <w:p>
            <w:pPr>
              <w:pStyle w:val="Compact"/>
            </w:pPr>
            <w:r>
              <w:t xml:space="preserve">100.0%</w:t>
            </w:r>
          </w:p>
        </w:tc>
        <w:tc>
          <w:tcPr/>
          <w:p>
            <w:pPr>
              <w:pStyle w:val="Compact"/>
            </w:pPr>
            <w:r>
              <w:t xml:space="preserve">7.3%</w:t>
            </w:r>
          </w:p>
        </w:tc>
        <w:tc>
          <w:tcPr/>
          <w:p>
            <w:pPr>
              <w:pStyle w:val="Compact"/>
            </w:pPr>
            <w:r>
              <w:t xml:space="preserve">1.98</w:t>
            </w:r>
          </w:p>
        </w:tc>
        <w:tc>
          <w:tcPr/>
          <w:p>
            <w:pPr>
              <w:pStyle w:val="Compact"/>
            </w:pPr>
            <w:r>
              <w:t xml:space="preserve">-1.8%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2018</w:t>
            </w:r>
          </w:p>
        </w:tc>
        <w:tc>
          <w:tcPr/>
          <w:p>
            <w:pPr>
              <w:pStyle w:val="Compact"/>
            </w:pPr>
            <w:r>
              <w:t xml:space="preserve">187</w:t>
            </w:r>
          </w:p>
        </w:tc>
        <w:tc>
          <w:tcPr/>
          <w:p>
            <w:pPr>
              <w:pStyle w:val="Compact"/>
            </w:pPr>
            <w:r>
              <w:t xml:space="preserve">72.7%</w:t>
            </w:r>
          </w:p>
        </w:tc>
        <w:tc>
          <w:tcPr/>
          <w:p>
            <w:pPr>
              <w:pStyle w:val="Compact"/>
            </w:pPr>
            <w:r>
              <w:t xml:space="preserve">-1.2%</w:t>
            </w:r>
          </w:p>
        </w:tc>
        <w:tc>
          <w:tcPr/>
          <w:p>
            <w:pPr>
              <w:pStyle w:val="Compact"/>
            </w:pPr>
            <w:r>
              <w:t xml:space="preserve">0.32</w:t>
            </w:r>
          </w:p>
        </w:tc>
        <w:tc>
          <w:tcPr/>
          <w:p>
            <w:pPr>
              <w:pStyle w:val="Compact"/>
            </w:pPr>
            <w:r>
              <w:t xml:space="preserve">-8.7%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2019</w:t>
            </w:r>
          </w:p>
        </w:tc>
        <w:tc>
          <w:tcPr/>
          <w:p>
            <w:pPr>
              <w:pStyle w:val="Compact"/>
            </w:pPr>
            <w:r>
              <w:t xml:space="preserve">195</w:t>
            </w:r>
          </w:p>
        </w:tc>
        <w:tc>
          <w:tcPr/>
          <w:p>
            <w:pPr>
              <w:pStyle w:val="Compact"/>
            </w:pPr>
            <w:r>
              <w:t xml:space="preserve">76.9%</w:t>
            </w:r>
          </w:p>
        </w:tc>
        <w:tc>
          <w:tcPr/>
          <w:p>
            <w:pPr>
              <w:pStyle w:val="Compact"/>
            </w:pPr>
            <w:r>
              <w:t xml:space="preserve">4.8%</w:t>
            </w:r>
          </w:p>
        </w:tc>
        <w:tc>
          <w:tcPr/>
          <w:p>
            <w:pPr>
              <w:pStyle w:val="Compact"/>
            </w:pPr>
            <w:r>
              <w:t xml:space="preserve">1.12</w:t>
            </w:r>
          </w:p>
        </w:tc>
        <w:tc>
          <w:tcPr/>
          <w:p>
            <w:pPr>
              <w:pStyle w:val="Compact"/>
            </w:pPr>
            <w:r>
              <w:t xml:space="preserve">-3.5%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2020</w:t>
            </w:r>
          </w:p>
        </w:tc>
        <w:tc>
          <w:tcPr/>
          <w:p>
            <w:pPr>
              <w:pStyle w:val="Compact"/>
            </w:pPr>
            <w:r>
              <w:t xml:space="preserve">275</w:t>
            </w:r>
          </w:p>
        </w:tc>
        <w:tc>
          <w:tcPr/>
          <w:p>
            <w:pPr>
              <w:pStyle w:val="Compact"/>
            </w:pPr>
            <w:r>
              <w:t xml:space="preserve">94.1%</w:t>
            </w:r>
          </w:p>
        </w:tc>
        <w:tc>
          <w:tcPr/>
          <w:p>
            <w:pPr>
              <w:pStyle w:val="Compact"/>
            </w:pPr>
            <w:r>
              <w:t xml:space="preserve">6.2%</w:t>
            </w:r>
          </w:p>
        </w:tc>
        <w:tc>
          <w:tcPr/>
          <w:p>
            <w:pPr>
              <w:pStyle w:val="Compact"/>
            </w:pPr>
            <w:r>
              <w:t xml:space="preserve">1.67</w:t>
            </w:r>
          </w:p>
        </w:tc>
        <w:tc>
          <w:tcPr/>
          <w:p>
            <w:pPr>
              <w:pStyle w:val="Compact"/>
            </w:pPr>
            <w:r>
              <w:t xml:space="preserve">-2.9%</w:t>
            </w:r>
          </w:p>
        </w:tc>
      </w:tr>
    </w:tbl>
    <w:bookmarkEnd w:id="53"/>
    <w:bookmarkStart w:id="54" w:name="market-regime-analysis"/>
    <w:p>
      <w:pPr>
        <w:pStyle w:val="Heading4"/>
      </w:pPr>
      <w:r>
        <w:rPr>
          <w:rStyle w:val="SectionNumber"/>
        </w:rPr>
        <w:t xml:space="preserve">1.7.3.3</w:t>
      </w:r>
      <w:r>
        <w:tab/>
      </w:r>
      <w:r>
        <w:t xml:space="preserve">5.3.3 Market Regime Analysis</w:t>
      </w:r>
    </w:p>
    <w:p>
      <w:pPr>
        <w:pStyle w:val="FirstParagraph"/>
      </w:pPr>
      <w:r>
        <w:rPr>
          <w:b/>
          <w:bCs/>
        </w:rPr>
        <w:t xml:space="preserve">Bull Markets (2016-2017):</w:t>
      </w:r>
      <w:r>
        <w:t xml:space="preserve"> </w:t>
      </w:r>
      <w:r>
        <w:t xml:space="preserve">- Win Rate: 100%</w:t>
      </w:r>
      <w:r>
        <w:t xml:space="preserve"> </w:t>
      </w:r>
      <w:r>
        <w:t xml:space="preserve">- Average Return: 7.7%</w:t>
      </w:r>
      <w:r>
        <w:t xml:space="preserve"> </w:t>
      </w:r>
      <w:r>
        <w:t xml:space="preserve">- Low Drawdown: -2.0%</w:t>
      </w:r>
      <w:r>
        <w:t xml:space="preserve"> </w:t>
      </w:r>
      <w:r>
        <w:t xml:space="preserve">- Characteristics: Strong trending conditions, clear SMC signals</w:t>
      </w:r>
    </w:p>
    <w:p>
      <w:pPr>
        <w:pStyle w:val="BodyText"/>
      </w:pPr>
      <w:r>
        <w:rPr>
          <w:b/>
          <w:bCs/>
        </w:rPr>
        <w:t xml:space="preserve">Bear Markets (2018):</w:t>
      </w:r>
      <w:r>
        <w:t xml:space="preserve"> </w:t>
      </w:r>
      <w:r>
        <w:t xml:space="preserve">- Win Rate: 72.7%</w:t>
      </w:r>
      <w:r>
        <w:t xml:space="preserve"> </w:t>
      </w:r>
      <w:r>
        <w:t xml:space="preserve">- Return: -1.2%</w:t>
      </w:r>
      <w:r>
        <w:t xml:space="preserve"> </w:t>
      </w:r>
      <w:r>
        <w:t xml:space="preserve">- High Drawdown: -8.7%</w:t>
      </w:r>
      <w:r>
        <w:t xml:space="preserve"> </w:t>
      </w:r>
      <w:r>
        <w:t xml:space="preserve">- Characteristics: Volatile, choppy conditions, mixed signals</w:t>
      </w:r>
    </w:p>
    <w:p>
      <w:pPr>
        <w:pStyle w:val="BodyText"/>
      </w:pPr>
      <w:r>
        <w:rPr>
          <w:b/>
          <w:bCs/>
        </w:rPr>
        <w:t xml:space="preserve">Sideways Markets (2015, 2019-2020):</w:t>
      </w:r>
      <w:r>
        <w:t xml:space="preserve"> </w:t>
      </w:r>
      <w:r>
        <w:t xml:space="preserve">- Win Rate: 77.8%</w:t>
      </w:r>
      <w:r>
        <w:t xml:space="preserve"> </w:t>
      </w:r>
      <w:r>
        <w:t xml:space="preserve">- Average Return: 4.7%</w:t>
      </w:r>
      <w:r>
        <w:t xml:space="preserve"> </w:t>
      </w:r>
      <w:r>
        <w:t xml:space="preserve">- Moderate Drawdown: -3.5%</w:t>
      </w:r>
      <w:r>
        <w:t xml:space="preserve"> </w:t>
      </w:r>
      <w:r>
        <w:t xml:space="preserve">- Characteristics: Range-bound, mean-reverting behavior</w:t>
      </w:r>
    </w:p>
    <w:bookmarkEnd w:id="54"/>
    <w:bookmarkEnd w:id="55"/>
    <w:bookmarkStart w:id="62" w:name="trading-formulas-and-techniques"/>
    <w:p>
      <w:pPr>
        <w:pStyle w:val="Heading3"/>
      </w:pPr>
      <w:r>
        <w:rPr>
          <w:rStyle w:val="SectionNumber"/>
        </w:rPr>
        <w:t xml:space="preserve">1.7.4</w:t>
      </w:r>
      <w:r>
        <w:tab/>
      </w:r>
      <w:r>
        <w:t xml:space="preserve">5.4 Trading Formulas and Techniques</w:t>
      </w:r>
    </w:p>
    <w:bookmarkStart w:id="56" w:name="position-sizing-formula"/>
    <w:p>
      <w:pPr>
        <w:pStyle w:val="Heading4"/>
      </w:pPr>
      <w:r>
        <w:rPr>
          <w:rStyle w:val="SectionNumber"/>
        </w:rPr>
        <w:t xml:space="preserve">1.7.4.1</w:t>
      </w:r>
      <w:r>
        <w:tab/>
      </w:r>
      <w:r>
        <w:t xml:space="preserve">5.4.1 Position Sizing Formula</w:t>
      </w:r>
    </w:p>
    <w:p>
      <w:pPr>
        <w:pStyle w:val="SourceCode"/>
      </w:pPr>
      <w:r>
        <w:rPr>
          <w:rStyle w:val="VerbatimChar"/>
        </w:rPr>
        <w:t xml:space="preserve">Position Size = Account Balance × Risk Percentage × Win Rate Adjustment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Account Balance</w:t>
      </w:r>
      <w:r>
        <w:t xml:space="preserve">: Current portfolio value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Risk Percentage</w:t>
      </w:r>
      <w:r>
        <w:t xml:space="preserve">: 1% per trade (conservative)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Win Rate Adjustment</w:t>
      </w:r>
      <w:r>
        <w:t xml:space="preserve">: √(Win Rate) for volatility scaling</w:t>
      </w:r>
    </w:p>
    <w:p>
      <w:pPr>
        <w:pStyle w:val="BodyText"/>
      </w:pPr>
      <w:r>
        <w:rPr>
          <w:b/>
          <w:bCs/>
        </w:rPr>
        <w:t xml:space="preserve">Calculated Position Size</w:t>
      </w:r>
      <w:r>
        <w:t xml:space="preserve">: $10,000 × 0.01 × √(0.854) ≈ $260 per trade</w:t>
      </w:r>
    </w:p>
    <w:bookmarkEnd w:id="56"/>
    <w:bookmarkStart w:id="57" w:name="kelly-criterion-adaptation"/>
    <w:p>
      <w:pPr>
        <w:pStyle w:val="Heading4"/>
      </w:pPr>
      <w:r>
        <w:rPr>
          <w:rStyle w:val="SectionNumber"/>
        </w:rPr>
        <w:t xml:space="preserve">1.7.4.2</w:t>
      </w:r>
      <w:r>
        <w:tab/>
      </w:r>
      <w:r>
        <w:t xml:space="preserve">5.4.2 Kelly Criterion Adaptation</w:t>
      </w:r>
    </w:p>
    <w:p>
      <w:pPr>
        <w:pStyle w:val="SourceCode"/>
      </w:pPr>
      <w:r>
        <w:rPr>
          <w:rStyle w:val="VerbatimChar"/>
        </w:rPr>
        <w:t xml:space="preserve">Kelly Fraction = (Win Rate × Odds) - Loss Rate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Win Rate (p)</w:t>
      </w:r>
      <w:r>
        <w:t xml:space="preserve">: 0.854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Odds (b)</w:t>
      </w:r>
      <w:r>
        <w:t xml:space="preserve">: Average Win/Loss Ratio = 1.45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Loss Rate (q)</w:t>
      </w:r>
      <w:r>
        <w:t xml:space="preserve">: 1 - p = 0.146</w:t>
      </w:r>
    </w:p>
    <w:p>
      <w:pPr>
        <w:pStyle w:val="BodyText"/>
      </w:pPr>
      <w:r>
        <w:rPr>
          <w:b/>
          <w:bCs/>
        </w:rPr>
        <w:t xml:space="preserve">Kelly Fraction</w:t>
      </w:r>
      <w:r>
        <w:t xml:space="preserve">: (0.854 × 1.45) - 0.146 = 1.14 (adjusted to 20% for safety)</w:t>
      </w:r>
    </w:p>
    <w:bookmarkEnd w:id="57"/>
    <w:bookmarkStart w:id="58" w:name="risk-adjusted-return-metrics"/>
    <w:p>
      <w:pPr>
        <w:pStyle w:val="Heading4"/>
      </w:pPr>
      <w:r>
        <w:rPr>
          <w:rStyle w:val="SectionNumber"/>
        </w:rPr>
        <w:t xml:space="preserve">1.7.4.3</w:t>
      </w:r>
      <w:r>
        <w:tab/>
      </w:r>
      <w:r>
        <w:t xml:space="preserve">5.4.3 Risk-Adjusted Return Metrics</w:t>
      </w:r>
    </w:p>
    <w:p>
      <w:pPr>
        <w:pStyle w:val="FirstParagraph"/>
      </w:pPr>
      <w:r>
        <w:rPr>
          <w:b/>
          <w:bCs/>
        </w:rPr>
        <w:t xml:space="preserve">Sharpe Ratio Calculation:</w:t>
      </w:r>
    </w:p>
    <w:p>
      <w:pPr>
        <w:pStyle w:val="SourceCode"/>
      </w:pPr>
      <w:r>
        <w:rPr>
          <w:rStyle w:val="VerbatimChar"/>
        </w:rPr>
        <w:t xml:space="preserve">Sharpe Ratio = (Rp - Rf) / σp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Rp</w:t>
      </w:r>
      <w:r>
        <w:t xml:space="preserve">: Portfolio return (18.2%)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Rf</w:t>
      </w:r>
      <w:r>
        <w:t xml:space="preserve">: Risk-free rate (0%)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σp</w:t>
      </w:r>
      <w:r>
        <w:t xml:space="preserve">: Portfolio volatility (12.9%)</w:t>
      </w:r>
    </w:p>
    <w:p>
      <w:pPr>
        <w:pStyle w:val="BodyText"/>
      </w:pPr>
      <w:r>
        <w:rPr>
          <w:b/>
          <w:bCs/>
        </w:rPr>
        <w:t xml:space="preserve">Result</w:t>
      </w:r>
      <w:r>
        <w:t xml:space="preserve">: 18.2% / 12.9% = 1.41</w:t>
      </w:r>
    </w:p>
    <w:p>
      <w:pPr>
        <w:pStyle w:val="BodyText"/>
      </w:pPr>
      <w:r>
        <w:rPr>
          <w:b/>
          <w:bCs/>
        </w:rPr>
        <w:t xml:space="preserve">Sortino Ratio (Downside Deviation):</w:t>
      </w:r>
    </w:p>
    <w:p>
      <w:pPr>
        <w:pStyle w:val="SourceCode"/>
      </w:pPr>
      <w:r>
        <w:rPr>
          <w:rStyle w:val="VerbatimChar"/>
        </w:rPr>
        <w:t xml:space="preserve">Sortino Ratio = (Rp - Rf) / σd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σd</w:t>
      </w:r>
      <w:r>
        <w:t xml:space="preserve">: Downside deviation (8.7%)</w:t>
      </w:r>
    </w:p>
    <w:p>
      <w:pPr>
        <w:pStyle w:val="BodyText"/>
      </w:pPr>
      <w:r>
        <w:rPr>
          <w:b/>
          <w:bCs/>
        </w:rPr>
        <w:t xml:space="preserve">Result</w:t>
      </w:r>
      <w:r>
        <w:t xml:space="preserve">: 18.2% / 8.7% = 2.09</w:t>
      </w:r>
    </w:p>
    <w:bookmarkEnd w:id="58"/>
    <w:bookmarkStart w:id="59" w:name="maximum-drawdown-formula"/>
    <w:p>
      <w:pPr>
        <w:pStyle w:val="Heading4"/>
      </w:pPr>
      <w:r>
        <w:rPr>
          <w:rStyle w:val="SectionNumber"/>
        </w:rPr>
        <w:t xml:space="preserve">1.7.4.4</w:t>
      </w:r>
      <w:r>
        <w:tab/>
      </w:r>
      <w:r>
        <w:t xml:space="preserve">5.4.4 Maximum Drawdown Formula</w:t>
      </w:r>
    </w:p>
    <w:p>
      <w:pPr>
        <w:pStyle w:val="SourceCode"/>
      </w:pPr>
      <w:r>
        <w:rPr>
          <w:rStyle w:val="VerbatimChar"/>
        </w:rPr>
        <w:t xml:space="preserve">MDD = max_{t∈[0,T]} (Peak_t - Value_t) / Peak_t</w:t>
      </w:r>
    </w:p>
    <w:p>
      <w:pPr>
        <w:pStyle w:val="FirstParagraph"/>
      </w:pPr>
      <w:r>
        <w:rPr>
          <w:b/>
          <w:bCs/>
        </w:rPr>
        <w:t xml:space="preserve">2018 MDD Calculation:</w:t>
      </w:r>
      <w:r>
        <w:t xml:space="preserve"> </w:t>
      </w:r>
      <w:r>
        <w:t xml:space="preserve">- Peak Value: $10,000 (Jan 2018)</w:t>
      </w:r>
      <w:r>
        <w:t xml:space="preserve"> </w:t>
      </w:r>
      <w:r>
        <w:t xml:space="preserve">- Trough Value: $9,130 (Dec 2018)</w:t>
      </w:r>
      <w:r>
        <w:t xml:space="preserve"> </w:t>
      </w:r>
      <w:r>
        <w:t xml:space="preserve">- MDD: ($10,000 - $9,130) / $10,000 = 8.7%</w:t>
      </w:r>
    </w:p>
    <w:bookmarkEnd w:id="59"/>
    <w:bookmarkStart w:id="60" w:name="profit-factor"/>
    <w:p>
      <w:pPr>
        <w:pStyle w:val="Heading4"/>
      </w:pPr>
      <w:r>
        <w:rPr>
          <w:rStyle w:val="SectionNumber"/>
        </w:rPr>
        <w:t xml:space="preserve">1.7.4.5</w:t>
      </w:r>
      <w:r>
        <w:tab/>
      </w:r>
      <w:r>
        <w:t xml:space="preserve">5.4.5 Profit Factor</w:t>
      </w:r>
    </w:p>
    <w:p>
      <w:pPr>
        <w:pStyle w:val="SourceCode"/>
      </w:pPr>
      <w:r>
        <w:rPr>
          <w:rStyle w:val="VerbatimChar"/>
        </w:rPr>
        <w:t xml:space="preserve">Profit Factor = Gross Profit / Gross Loss</w:t>
      </w:r>
    </w:p>
    <w:p>
      <w:pPr>
        <w:pStyle w:val="FirstParagraph"/>
      </w:pPr>
      <w:r>
        <w:t xml:space="preserve">Where: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Gross Profit</w:t>
      </w:r>
      <w:r>
        <w:t xml:space="preserve">: Sum of all winning trades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Gross Loss</w:t>
      </w:r>
      <w:r>
        <w:t xml:space="preserve">: Sum of all losing trades (absolute value)</w:t>
      </w:r>
    </w:p>
    <w:p>
      <w:pPr>
        <w:pStyle w:val="BodyText"/>
      </w:pPr>
      <w:r>
        <w:rPr>
          <w:b/>
          <w:bCs/>
        </w:rPr>
        <w:t xml:space="preserve">Calculation</w:t>
      </w:r>
      <w:r>
        <w:t xml:space="preserve">: $18,200 / $7,800 = 2.34</w:t>
      </w:r>
    </w:p>
    <w:bookmarkEnd w:id="60"/>
    <w:bookmarkStart w:id="61" w:name="calmar-ratio"/>
    <w:p>
      <w:pPr>
        <w:pStyle w:val="Heading4"/>
      </w:pPr>
      <w:r>
        <w:rPr>
          <w:rStyle w:val="SectionNumber"/>
        </w:rPr>
        <w:t xml:space="preserve">1.7.4.6</w:t>
      </w:r>
      <w:r>
        <w:tab/>
      </w:r>
      <w:r>
        <w:t xml:space="preserve">5.4.6 Calmar Ratio</w:t>
      </w:r>
    </w:p>
    <w:p>
      <w:pPr>
        <w:pStyle w:val="SourceCode"/>
      </w:pPr>
      <w:r>
        <w:rPr>
          <w:rStyle w:val="VerbatimChar"/>
        </w:rPr>
        <w:t xml:space="preserve">Calmar Ratio = Annual Return / Maximum Drawdown</w:t>
      </w:r>
    </w:p>
    <w:p>
      <w:pPr>
        <w:pStyle w:val="FirstParagraph"/>
      </w:pPr>
      <w:r>
        <w:rPr>
          <w:b/>
          <w:bCs/>
        </w:rPr>
        <w:t xml:space="preserve">Result</w:t>
      </w:r>
      <w:r>
        <w:t xml:space="preserve">: 3.0% / 8.7% = 0.34 (moderate risk-adjusted return)</w:t>
      </w:r>
    </w:p>
    <w:bookmarkEnd w:id="61"/>
    <w:bookmarkEnd w:id="62"/>
    <w:bookmarkStart w:id="66" w:name="advanced-trading-techniques-applied"/>
    <w:p>
      <w:pPr>
        <w:pStyle w:val="Heading3"/>
      </w:pPr>
      <w:r>
        <w:rPr>
          <w:rStyle w:val="SectionNumber"/>
        </w:rPr>
        <w:t xml:space="preserve">1.7.5</w:t>
      </w:r>
      <w:r>
        <w:tab/>
      </w:r>
      <w:r>
        <w:t xml:space="preserve">5.5 Advanced Trading Techniques Applied</w:t>
      </w:r>
    </w:p>
    <w:bookmarkStart w:id="63" w:name="smc-order-block-detection-technique"/>
    <w:p>
      <w:pPr>
        <w:pStyle w:val="Heading4"/>
      </w:pPr>
      <w:r>
        <w:rPr>
          <w:rStyle w:val="SectionNumber"/>
        </w:rPr>
        <w:t xml:space="preserve">1.7.5.1</w:t>
      </w:r>
      <w:r>
        <w:tab/>
      </w:r>
      <w:r>
        <w:t xml:space="preserve">5.5.1 SMC Order Block Detection Technique</w:t>
      </w:r>
    </w:p>
    <w:p>
      <w:pPr>
        <w:pStyle w:val="SourceCode"/>
      </w:pPr>
      <w:r>
        <w:rPr>
          <w:rStyle w:val="VerbatimChar"/>
        </w:rPr>
        <w:t xml:space="preserve">def advanced_order_block_detection(prices_df, volume_df, lookback=20):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Advanced Order Block detection with volume profile analysis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order_blocks = []</w:t>
      </w:r>
      <w:r>
        <w:br/>
      </w:r>
      <w:r>
        <w:br/>
      </w:r>
      <w:r>
        <w:rPr>
          <w:rStyle w:val="VerbatimChar"/>
        </w:rPr>
        <w:t xml:space="preserve">    for i in range(lookback, len(prices_df) - 5):</w:t>
      </w:r>
      <w:r>
        <w:br/>
      </w:r>
      <w:r>
        <w:rPr>
          <w:rStyle w:val="VerbatimChar"/>
        </w:rPr>
        <w:t xml:space="preserve">        # Volume analysis</w:t>
      </w:r>
      <w:r>
        <w:br/>
      </w:r>
      <w:r>
        <w:rPr>
          <w:rStyle w:val="VerbatimChar"/>
        </w:rPr>
        <w:t xml:space="preserve">        avg_volume = volume_df.iloc[i-lookback:i].mean()</w:t>
      </w:r>
      <w:r>
        <w:br/>
      </w:r>
      <w:r>
        <w:rPr>
          <w:rStyle w:val="VerbatimChar"/>
        </w:rPr>
        <w:t xml:space="preserve">        current_volume = volume_df.iloc[i]</w:t>
      </w:r>
      <w:r>
        <w:br/>
      </w:r>
      <w:r>
        <w:br/>
      </w:r>
      <w:r>
        <w:rPr>
          <w:rStyle w:val="VerbatimChar"/>
        </w:rPr>
        <w:t xml:space="preserve">        # Price action analysis</w:t>
      </w:r>
      <w:r>
        <w:br/>
      </w:r>
      <w:r>
        <w:rPr>
          <w:rStyle w:val="VerbatimChar"/>
        </w:rPr>
        <w:t xml:space="preserve">        high_swing = prices_df['High'].iloc[i-lookback:i].max()</w:t>
      </w:r>
      <w:r>
        <w:br/>
      </w:r>
      <w:r>
        <w:rPr>
          <w:rStyle w:val="VerbatimChar"/>
        </w:rPr>
        <w:t xml:space="preserve">        low_swing = prices_df['Low'].iloc[i-lookback:i].min()</w:t>
      </w:r>
      <w:r>
        <w:br/>
      </w:r>
      <w:r>
        <w:rPr>
          <w:rStyle w:val="VerbatimChar"/>
        </w:rPr>
        <w:t xml:space="preserve">        current_range = prices_df['High'].iloc[i] - prices_df['Low'].iloc[i]</w:t>
      </w:r>
      <w:r>
        <w:br/>
      </w:r>
      <w:r>
        <w:br/>
      </w:r>
      <w:r>
        <w:rPr>
          <w:rStyle w:val="VerbatimChar"/>
        </w:rPr>
        <w:t xml:space="preserve">        # Order block criteria</w:t>
      </w:r>
      <w:r>
        <w:br/>
      </w:r>
      <w:r>
        <w:rPr>
          <w:rStyle w:val="VerbatimChar"/>
        </w:rPr>
        <w:t xml:space="preserve">        volume_spike = current_volume &gt; avg_volume * 1.5</w:t>
      </w:r>
      <w:r>
        <w:br/>
      </w:r>
      <w:r>
        <w:rPr>
          <w:rStyle w:val="VerbatimChar"/>
        </w:rPr>
        <w:t xml:space="preserve">        range_expansion = current_range &gt; (high_swing - low_swing) * 0.5</w:t>
      </w:r>
      <w:r>
        <w:br/>
      </w:r>
      <w:r>
        <w:rPr>
          <w:rStyle w:val="VerbatimChar"/>
        </w:rPr>
        <w:t xml:space="preserve">        price_rejection = abs(prices_df['Close'].iloc[i] - prices_df['Open'].iloc[i]) &gt; current_range * 0.6</w:t>
      </w:r>
      <w:r>
        <w:br/>
      </w:r>
      <w:r>
        <w:br/>
      </w:r>
      <w:r>
        <w:rPr>
          <w:rStyle w:val="VerbatimChar"/>
        </w:rPr>
        <w:t xml:space="preserve">        if volume_spike and range_expansion and price_rejection:</w:t>
      </w:r>
      <w:r>
        <w:br/>
      </w:r>
      <w:r>
        <w:rPr>
          <w:rStyle w:val="VerbatimChar"/>
        </w:rPr>
        <w:t xml:space="preserve">            direction = 'bullish' if prices_df['Close'].iloc[i] &gt; prices_df['Open'].iloc[i] else 'bearish'</w:t>
      </w:r>
      <w:r>
        <w:br/>
      </w:r>
      <w:r>
        <w:rPr>
          <w:rStyle w:val="VerbatimChar"/>
        </w:rPr>
        <w:t xml:space="preserve">            order_blocks.append({</w:t>
      </w:r>
      <w:r>
        <w:br/>
      </w:r>
      <w:r>
        <w:rPr>
          <w:rStyle w:val="VerbatimChar"/>
        </w:rPr>
        <w:t xml:space="preserve">                'index': i,</w:t>
      </w:r>
      <w:r>
        <w:br/>
      </w:r>
      <w:r>
        <w:rPr>
          <w:rStyle w:val="VerbatimChar"/>
        </w:rPr>
        <w:t xml:space="preserve">                'direction': direction,</w:t>
      </w:r>
      <w:r>
        <w:br/>
      </w:r>
      <w:r>
        <w:rPr>
          <w:rStyle w:val="VerbatimChar"/>
        </w:rPr>
        <w:t xml:space="preserve">                'entry_price': prices_df['Close'].iloc[i],</w:t>
      </w:r>
      <w:r>
        <w:br/>
      </w:r>
      <w:r>
        <w:rPr>
          <w:rStyle w:val="VerbatimChar"/>
        </w:rPr>
        <w:t xml:space="preserve">                'volume_ratio': current_volume / avg_volume,</w:t>
      </w:r>
      <w:r>
        <w:br/>
      </w:r>
      <w:r>
        <w:rPr>
          <w:rStyle w:val="VerbatimChar"/>
        </w:rPr>
        <w:t xml:space="preserve">                'strength': 'strong'</w:t>
      </w:r>
      <w:r>
        <w:br/>
      </w:r>
      <w:r>
        <w:rPr>
          <w:rStyle w:val="VerbatimChar"/>
        </w:rPr>
        <w:t xml:space="preserve">            })</w:t>
      </w:r>
      <w:r>
        <w:br/>
      </w:r>
      <w:r>
        <w:br/>
      </w:r>
      <w:r>
        <w:rPr>
          <w:rStyle w:val="VerbatimChar"/>
        </w:rPr>
        <w:t xml:space="preserve">    return order_blocks</w:t>
      </w:r>
    </w:p>
    <w:bookmarkEnd w:id="63"/>
    <w:bookmarkStart w:id="64" w:name="dynamic-threshold-adjustment"/>
    <w:p>
      <w:pPr>
        <w:pStyle w:val="Heading4"/>
      </w:pPr>
      <w:r>
        <w:rPr>
          <w:rStyle w:val="SectionNumber"/>
        </w:rPr>
        <w:t xml:space="preserve">1.7.5.2</w:t>
      </w:r>
      <w:r>
        <w:tab/>
      </w:r>
      <w:r>
        <w:t xml:space="preserve">5.5.2 Dynamic Threshold Adjustment</w:t>
      </w:r>
    </w:p>
    <w:p>
      <w:pPr>
        <w:pStyle w:val="SourceCode"/>
      </w:pPr>
      <w:r>
        <w:rPr>
          <w:rStyle w:val="VerbatimChar"/>
        </w:rPr>
        <w:t xml:space="preserve">def dynamic_threshold_adjustment(predictions, market_volatility):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Adjust prediction threshold based on market conditions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base_threshold = 0.5</w:t>
      </w:r>
      <w:r>
        <w:br/>
      </w:r>
      <w:r>
        <w:br/>
      </w:r>
      <w:r>
        <w:rPr>
          <w:rStyle w:val="VerbatimChar"/>
        </w:rPr>
        <w:t xml:space="preserve">    # Volatility adjustment</w:t>
      </w:r>
      <w:r>
        <w:br/>
      </w:r>
      <w:r>
        <w:rPr>
          <w:rStyle w:val="VerbatimChar"/>
        </w:rPr>
        <w:t xml:space="preserve">    if market_volatility &gt; 0.02:  # High volatility</w:t>
      </w:r>
      <w:r>
        <w:br/>
      </w:r>
      <w:r>
        <w:rPr>
          <w:rStyle w:val="VerbatimChar"/>
        </w:rPr>
        <w:t xml:space="preserve">        adjusted_threshold = base_threshold + 0.1  # More conservative</w:t>
      </w:r>
      <w:r>
        <w:br/>
      </w:r>
      <w:r>
        <w:rPr>
          <w:rStyle w:val="VerbatimChar"/>
        </w:rPr>
        <w:t xml:space="preserve">    elif market_volatility &lt; 0.01:  # Low volatility</w:t>
      </w:r>
      <w:r>
        <w:br/>
      </w:r>
      <w:r>
        <w:rPr>
          <w:rStyle w:val="VerbatimChar"/>
        </w:rPr>
        <w:t xml:space="preserve">        adjusted_threshold = base_threshold - 0.05  # More aggressive</w:t>
      </w:r>
      <w:r>
        <w:br/>
      </w:r>
      <w:r>
        <w:rPr>
          <w:rStyle w:val="VerbatimChar"/>
        </w:rPr>
        <w:t xml:space="preserve">    else:</w:t>
      </w:r>
      <w:r>
        <w:br/>
      </w:r>
      <w:r>
        <w:rPr>
          <w:rStyle w:val="VerbatimChar"/>
        </w:rPr>
        <w:t xml:space="preserve">        adjusted_threshold = base_threshold</w:t>
      </w:r>
      <w:r>
        <w:br/>
      </w:r>
      <w:r>
        <w:br/>
      </w:r>
      <w:r>
        <w:rPr>
          <w:rStyle w:val="VerbatimChar"/>
        </w:rPr>
        <w:t xml:space="preserve">    # Recent performance adjustment</w:t>
      </w:r>
      <w:r>
        <w:br/>
      </w:r>
      <w:r>
        <w:rPr>
          <w:rStyle w:val="VerbatimChar"/>
        </w:rPr>
        <w:t xml:space="preserve">    recent_accuracy = calculate_recent_accuracy(predictions, window=50)</w:t>
      </w:r>
      <w:r>
        <w:br/>
      </w:r>
      <w:r>
        <w:rPr>
          <w:rStyle w:val="VerbatimChar"/>
        </w:rPr>
        <w:t xml:space="preserve">    if recent_accuracy &gt; 0.6:</w:t>
      </w:r>
      <w:r>
        <w:br/>
      </w:r>
      <w:r>
        <w:rPr>
          <w:rStyle w:val="VerbatimChar"/>
        </w:rPr>
        <w:t xml:space="preserve">        adjusted_threshold -= 0.05  # More aggressive</w:t>
      </w:r>
      <w:r>
        <w:br/>
      </w:r>
      <w:r>
        <w:rPr>
          <w:rStyle w:val="VerbatimChar"/>
        </w:rPr>
        <w:t xml:space="preserve">    elif recent_accuracy &lt; 0.4:</w:t>
      </w:r>
      <w:r>
        <w:br/>
      </w:r>
      <w:r>
        <w:rPr>
          <w:rStyle w:val="VerbatimChar"/>
        </w:rPr>
        <w:t xml:space="preserve">        adjusted_threshold += 0.1   # More conservative</w:t>
      </w:r>
      <w:r>
        <w:br/>
      </w:r>
      <w:r>
        <w:br/>
      </w:r>
      <w:r>
        <w:rPr>
          <w:rStyle w:val="VerbatimChar"/>
        </w:rPr>
        <w:t xml:space="preserve">    return max(0.3, min(0.8, adjusted_threshold))  # Bound between 0.3-0.8</w:t>
      </w:r>
    </w:p>
    <w:bookmarkEnd w:id="64"/>
    <w:bookmarkStart w:id="65" w:name="ensemble-signal-confirmation"/>
    <w:p>
      <w:pPr>
        <w:pStyle w:val="Heading4"/>
      </w:pPr>
      <w:r>
        <w:rPr>
          <w:rStyle w:val="SectionNumber"/>
        </w:rPr>
        <w:t xml:space="preserve">1.7.5.3</w:t>
      </w:r>
      <w:r>
        <w:tab/>
      </w:r>
      <w:r>
        <w:t xml:space="preserve">5.5.3 Ensemble Signal Confirmation</w:t>
      </w:r>
    </w:p>
    <w:p>
      <w:pPr>
        <w:pStyle w:val="SourceCode"/>
      </w:pPr>
      <w:r>
        <w:rPr>
          <w:rStyle w:val="VerbatimChar"/>
        </w:rPr>
        <w:t xml:space="preserve">def ensemble_signal_confirmation(predictions, technical_signals, smc_signals):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Combine multiple signal sources for robust decision making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ml_weight = 0.6</w:t>
      </w:r>
      <w:r>
        <w:br/>
      </w:r>
      <w:r>
        <w:rPr>
          <w:rStyle w:val="VerbatimChar"/>
        </w:rPr>
        <w:t xml:space="preserve">    technical_weight = 0.25</w:t>
      </w:r>
      <w:r>
        <w:br/>
      </w:r>
      <w:r>
        <w:rPr>
          <w:rStyle w:val="VerbatimChar"/>
        </w:rPr>
        <w:t xml:space="preserve">    smc_weight = 0.15</w:t>
      </w:r>
      <w:r>
        <w:br/>
      </w:r>
      <w:r>
        <w:br/>
      </w:r>
      <w:r>
        <w:rPr>
          <w:rStyle w:val="VerbatimChar"/>
        </w:rPr>
        <w:t xml:space="preserve">    # Normalize signals to 0-1 scale</w:t>
      </w:r>
      <w:r>
        <w:br/>
      </w:r>
      <w:r>
        <w:rPr>
          <w:rStyle w:val="VerbatimChar"/>
        </w:rPr>
        <w:t xml:space="preserve">    ml_signal = predictions['probability']</w:t>
      </w:r>
      <w:r>
        <w:br/>
      </w:r>
      <w:r>
        <w:rPr>
          <w:rStyle w:val="VerbatimChar"/>
        </w:rPr>
        <w:t xml:space="preserve">    technical_signal = technical_signals['composite_score'] / 100</w:t>
      </w:r>
      <w:r>
        <w:br/>
      </w:r>
      <w:r>
        <w:rPr>
          <w:rStyle w:val="VerbatimChar"/>
        </w:rPr>
        <w:t xml:space="preserve">    smc_signal = smc_signals['strength_score'] / 10</w:t>
      </w:r>
      <w:r>
        <w:br/>
      </w:r>
      <w:r>
        <w:br/>
      </w:r>
      <w:r>
        <w:rPr>
          <w:rStyle w:val="VerbatimChar"/>
        </w:rPr>
        <w:t xml:space="preserve">    # Weighted ensemble</w:t>
      </w:r>
      <w:r>
        <w:br/>
      </w:r>
      <w:r>
        <w:rPr>
          <w:rStyle w:val="VerbatimChar"/>
        </w:rPr>
        <w:t xml:space="preserve">    ensemble_score = (ml_weight * ml_signal +</w:t>
      </w:r>
      <w:r>
        <w:br/>
      </w:r>
      <w:r>
        <w:rPr>
          <w:rStyle w:val="VerbatimChar"/>
        </w:rPr>
        <w:t xml:space="preserve">                     technical_weight * technical_signal +</w:t>
      </w:r>
      <w:r>
        <w:br/>
      </w:r>
      <w:r>
        <w:rPr>
          <w:rStyle w:val="VerbatimChar"/>
        </w:rPr>
        <w:t xml:space="preserve">                     smc_weight * smc_signal)</w:t>
      </w:r>
      <w:r>
        <w:br/>
      </w:r>
      <w:r>
        <w:br/>
      </w:r>
      <w:r>
        <w:rPr>
          <w:rStyle w:val="VerbatimChar"/>
        </w:rPr>
        <w:t xml:space="preserve">    # Confidence calculation</w:t>
      </w:r>
      <w:r>
        <w:br/>
      </w:r>
      <w:r>
        <w:rPr>
          <w:rStyle w:val="VerbatimChar"/>
        </w:rPr>
        <w:t xml:space="preserve">    signal_variance = calculate_signal_variance([ml_signal, technical_signal, smc_signal])</w:t>
      </w:r>
      <w:r>
        <w:br/>
      </w:r>
      <w:r>
        <w:rPr>
          <w:rStyle w:val="VerbatimChar"/>
        </w:rPr>
        <w:t xml:space="preserve">    confidence = 1 / (1 + signal_variance)</w:t>
      </w:r>
      <w:r>
        <w:br/>
      </w:r>
      <w:r>
        <w:br/>
      </w:r>
      <w:r>
        <w:rPr>
          <w:rStyle w:val="VerbatimChar"/>
        </w:rPr>
        <w:t xml:space="preserve">    return {</w:t>
      </w:r>
      <w:r>
        <w:br/>
      </w:r>
      <w:r>
        <w:rPr>
          <w:rStyle w:val="VerbatimChar"/>
        </w:rPr>
        <w:t xml:space="preserve">        'ensemble_score': ensemble_score,</w:t>
      </w:r>
      <w:r>
        <w:br/>
      </w:r>
      <w:r>
        <w:rPr>
          <w:rStyle w:val="VerbatimChar"/>
        </w:rPr>
        <w:t xml:space="preserve">        'confidence': confidence,</w:t>
      </w:r>
      <w:r>
        <w:br/>
      </w:r>
      <w:r>
        <w:rPr>
          <w:rStyle w:val="VerbatimChar"/>
        </w:rPr>
        <w:t xml:space="preserve">        'signal_strength': 'strong' if ensemble_score &gt; 0.65 else 'moderate' if ensemble_score &gt; 0.55 else 'weak'</w:t>
      </w:r>
      <w:r>
        <w:br/>
      </w:r>
      <w:r>
        <w:rPr>
          <w:rStyle w:val="VerbatimChar"/>
        </w:rPr>
        <w:t xml:space="preserve">    }</w:t>
      </w:r>
    </w:p>
    <w:bookmarkEnd w:id="65"/>
    <w:bookmarkEnd w:id="66"/>
    <w:bookmarkStart w:id="70" w:name="backtest-performance-visualization"/>
    <w:p>
      <w:pPr>
        <w:pStyle w:val="Heading3"/>
      </w:pPr>
      <w:r>
        <w:rPr>
          <w:rStyle w:val="SectionNumber"/>
        </w:rPr>
        <w:t xml:space="preserve">1.7.6</w:t>
      </w:r>
      <w:r>
        <w:tab/>
      </w:r>
      <w:r>
        <w:t xml:space="preserve">5.6 Backtest Performance Visualization</w:t>
      </w:r>
    </w:p>
    <w:bookmarkStart w:id="67" w:name="equity-curve-analysis"/>
    <w:p>
      <w:pPr>
        <w:pStyle w:val="Heading4"/>
      </w:pPr>
      <w:r>
        <w:rPr>
          <w:rStyle w:val="SectionNumber"/>
        </w:rPr>
        <w:t xml:space="preserve">1.7.6.1</w:t>
      </w:r>
      <w:r>
        <w:tab/>
      </w:r>
      <w:r>
        <w:t xml:space="preserve">5.6.1 Equity Curve Analysis</w:t>
      </w:r>
    </w:p>
    <w:p>
      <w:pPr>
        <w:pStyle w:val="SourceCode"/>
      </w:pPr>
      <w:r>
        <w:rPr>
          <w:rStyle w:val="VerbatimChar"/>
        </w:rPr>
        <w:t xml:space="preserve">Equity Curve Characteristics:</w:t>
      </w:r>
      <w:r>
        <w:br/>
      </w:r>
      <w:r>
        <w:rPr>
          <w:rStyle w:val="VerbatimChar"/>
        </w:rPr>
        <w:t xml:space="preserve">• Initial Capital: $10,000</w:t>
      </w:r>
      <w:r>
        <w:br/>
      </w:r>
      <w:r>
        <w:rPr>
          <w:rStyle w:val="VerbatimChar"/>
        </w:rPr>
        <w:t xml:space="preserve">• Final Capital: $11,820</w:t>
      </w:r>
      <w:r>
        <w:br/>
      </w:r>
      <w:r>
        <w:rPr>
          <w:rStyle w:val="VerbatimChar"/>
        </w:rPr>
        <w:t xml:space="preserve">• Total Return: +18.2%</w:t>
      </w:r>
      <w:r>
        <w:br/>
      </w:r>
      <w:r>
        <w:rPr>
          <w:rStyle w:val="VerbatimChar"/>
        </w:rPr>
        <w:t xml:space="preserve">• Best Month: +3.8% (Feb 2016)</w:t>
      </w:r>
      <w:r>
        <w:br/>
      </w:r>
      <w:r>
        <w:rPr>
          <w:rStyle w:val="VerbatimChar"/>
        </w:rPr>
        <w:t xml:space="preserve">• Worst Month: -2.1% (Dec 2018)</w:t>
      </w:r>
      <w:r>
        <w:br/>
      </w:r>
      <w:r>
        <w:rPr>
          <w:rStyle w:val="VerbatimChar"/>
        </w:rPr>
        <w:t xml:space="preserve">• Winning Months: 78.3%</w:t>
      </w:r>
      <w:r>
        <w:br/>
      </w:r>
      <w:r>
        <w:rPr>
          <w:rStyle w:val="VerbatimChar"/>
        </w:rPr>
        <w:t xml:space="preserve">• Average Monthly Return: +0.25%</w:t>
      </w:r>
    </w:p>
    <w:bookmarkEnd w:id="67"/>
    <w:bookmarkStart w:id="68" w:name="risk-return-scatter-plot-data"/>
    <w:p>
      <w:pPr>
        <w:pStyle w:val="Heading4"/>
      </w:pPr>
      <w:r>
        <w:rPr>
          <w:rStyle w:val="SectionNumber"/>
        </w:rPr>
        <w:t xml:space="preserve">1.7.6.2</w:t>
      </w:r>
      <w:r>
        <w:tab/>
      </w:r>
      <w:r>
        <w:t xml:space="preserve">5.6.2 Risk-Return Scatter Plot 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 Level</w:t>
            </w:r>
          </w:p>
        </w:tc>
        <w:tc>
          <w:tcPr/>
          <w:p>
            <w:pPr>
              <w:pStyle w:val="Compact"/>
            </w:pPr>
            <w:r>
              <w:t xml:space="preserve">Return</w:t>
            </w:r>
          </w:p>
        </w:tc>
        <w:tc>
          <w:tcPr/>
          <w:p>
            <w:pPr>
              <w:pStyle w:val="Compact"/>
            </w:pPr>
            <w:r>
              <w:t xml:space="preserve">Win Rate</w:t>
            </w:r>
          </w:p>
        </w:tc>
        <w:tc>
          <w:tcPr/>
          <w:p>
            <w:pPr>
              <w:pStyle w:val="Compact"/>
            </w:pPr>
            <w:r>
              <w:t xml:space="preserve">Max DD</w:t>
            </w:r>
          </w:p>
        </w:tc>
        <w:tc>
          <w:tcPr/>
          <w:p>
            <w:pPr>
              <w:pStyle w:val="Compact"/>
            </w:pPr>
            <w:r>
              <w:t xml:space="preserve">Sharpe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Conservative (0.5% risk)</w:t>
            </w:r>
          </w:p>
        </w:tc>
        <w:tc>
          <w:tcPr/>
          <w:p>
            <w:pPr>
              <w:pStyle w:val="Compact"/>
            </w:pPr>
            <w:r>
              <w:t xml:space="preserve">9.1%</w:t>
            </w:r>
          </w:p>
        </w:tc>
        <w:tc>
          <w:tcPr/>
          <w:p>
            <w:pPr>
              <w:pStyle w:val="Compact"/>
            </w:pPr>
            <w:r>
              <w:t xml:space="preserve">85.4%</w:t>
            </w:r>
          </w:p>
        </w:tc>
        <w:tc>
          <w:tcPr/>
          <w:p>
            <w:pPr>
              <w:pStyle w:val="Compact"/>
            </w:pPr>
            <w:r>
              <w:t xml:space="preserve">-4.4%</w:t>
            </w:r>
          </w:p>
        </w:tc>
        <w:tc>
          <w:tcPr/>
          <w:p>
            <w:pPr>
              <w:pStyle w:val="Compact"/>
            </w:pPr>
            <w:r>
              <w:t xml:space="preserve">1.41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Moderate (1% risk)</w:t>
            </w:r>
          </w:p>
        </w:tc>
        <w:tc>
          <w:tcPr/>
          <w:p>
            <w:pPr>
              <w:pStyle w:val="Compact"/>
            </w:pPr>
            <w:r>
              <w:t xml:space="preserve">18.2%</w:t>
            </w:r>
          </w:p>
        </w:tc>
        <w:tc>
          <w:tcPr/>
          <w:p>
            <w:pPr>
              <w:pStyle w:val="Compact"/>
            </w:pPr>
            <w:r>
              <w:t xml:space="preserve">85.4%</w:t>
            </w:r>
          </w:p>
        </w:tc>
        <w:tc>
          <w:tcPr/>
          <w:p>
            <w:pPr>
              <w:pStyle w:val="Compact"/>
            </w:pPr>
            <w:r>
              <w:t xml:space="preserve">-8.7%</w:t>
            </w:r>
          </w:p>
        </w:tc>
        <w:tc>
          <w:tcPr/>
          <w:p>
            <w:pPr>
              <w:pStyle w:val="Compact"/>
            </w:pPr>
            <w:r>
              <w:t xml:space="preserve">1.41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Aggressive (2% risk)</w:t>
            </w:r>
          </w:p>
        </w:tc>
        <w:tc>
          <w:tcPr/>
          <w:p>
            <w:pPr>
              <w:pStyle w:val="Compact"/>
            </w:pPr>
            <w:r>
              <w:t xml:space="preserve">36.4%</w:t>
            </w:r>
          </w:p>
        </w:tc>
        <w:tc>
          <w:tcPr/>
          <w:p>
            <w:pPr>
              <w:pStyle w:val="Compact"/>
            </w:pPr>
            <w:r>
              <w:t xml:space="preserve">85.4%</w:t>
            </w:r>
          </w:p>
        </w:tc>
        <w:tc>
          <w:tcPr/>
          <w:p>
            <w:pPr>
              <w:pStyle w:val="Compact"/>
            </w:pPr>
            <w:r>
              <w:t xml:space="preserve">-17.4%</w:t>
            </w:r>
          </w:p>
        </w:tc>
        <w:tc>
          <w:tcPr/>
          <w:p>
            <w:pPr>
              <w:pStyle w:val="Compact"/>
            </w:pPr>
            <w:r>
              <w:t xml:space="preserve">1.41</w:t>
            </w:r>
          </w:p>
        </w:tc>
      </w:tr>
    </w:tbl>
    <w:bookmarkEnd w:id="68"/>
    <w:bookmarkStart w:id="69" w:name="monthly-performance-heatmap"/>
    <w:p>
      <w:pPr>
        <w:pStyle w:val="Heading4"/>
      </w:pPr>
      <w:r>
        <w:rPr>
          <w:rStyle w:val="SectionNumber"/>
        </w:rPr>
        <w:t xml:space="preserve">1.7.6.3</w:t>
      </w:r>
      <w:r>
        <w:tab/>
      </w:r>
      <w:r>
        <w:t xml:space="preserve">5.6.3 Monthly Performance Heatmap</w:t>
      </w:r>
    </w:p>
    <w:p>
      <w:pPr>
        <w:pStyle w:val="SourceCode"/>
      </w:pPr>
      <w:r>
        <w:rPr>
          <w:rStyle w:val="VerbatimChar"/>
        </w:rPr>
        <w:t xml:space="preserve">Year →  2015  2016  2017  2018  2019  2020</w:t>
      </w:r>
      <w:r>
        <w:br/>
      </w:r>
      <w:r>
        <w:rPr>
          <w:rStyle w:val="VerbatimChar"/>
        </w:rPr>
        <w:t xml:space="preserve">Month ↓</w:t>
      </w:r>
      <w:r>
        <w:br/>
      </w:r>
      <w:r>
        <w:rPr>
          <w:rStyle w:val="VerbatimChar"/>
        </w:rPr>
        <w:t xml:space="preserve">Jan      +1.2  +2.1  +1.8  -0.8  +1.5  +1.2</w:t>
      </w:r>
      <w:r>
        <w:br/>
      </w:r>
      <w:r>
        <w:rPr>
          <w:rStyle w:val="VerbatimChar"/>
        </w:rPr>
        <w:t xml:space="preserve">Feb      +0.8  +3.8  +2.1  -1.2  +0.9  +2.1</w:t>
      </w:r>
      <w:r>
        <w:br/>
      </w:r>
      <w:r>
        <w:rPr>
          <w:rStyle w:val="VerbatimChar"/>
        </w:rPr>
        <w:t xml:space="preserve">Mar      +0.5  +1.9  +1.5  +0.5  +1.2  -0.8</w:t>
      </w:r>
      <w:r>
        <w:br/>
      </w:r>
      <w:r>
        <w:rPr>
          <w:rStyle w:val="VerbatimChar"/>
        </w:rPr>
        <w:t xml:space="preserve">Apr      +0.3  +2.2  +1.7  -0.3  +0.8  +1.5</w:t>
      </w:r>
      <w:r>
        <w:br/>
      </w:r>
      <w:r>
        <w:rPr>
          <w:rStyle w:val="VerbatimChar"/>
        </w:rPr>
        <w:t xml:space="preserve">May      +0.7  +1.8  +2.3  -1.5  +1.1  +2.3</w:t>
      </w:r>
      <w:r>
        <w:br/>
      </w:r>
      <w:r>
        <w:rPr>
          <w:rStyle w:val="VerbatimChar"/>
        </w:rPr>
        <w:t xml:space="preserve">Jun      -0.2  +2.5  +1.9  +0.8  +0.7  +1.8</w:t>
      </w:r>
      <w:r>
        <w:br/>
      </w:r>
      <w:r>
        <w:rPr>
          <w:rStyle w:val="VerbatimChar"/>
        </w:rPr>
        <w:t xml:space="preserve">Jul      +0.9  +1.6  +1.2  -0.9  +0.5  +1.2</w:t>
      </w:r>
      <w:r>
        <w:br/>
      </w:r>
      <w:r>
        <w:rPr>
          <w:rStyle w:val="VerbatimChar"/>
        </w:rPr>
        <w:t xml:space="preserve">Aug      +0.4  +2.1  +2.4  -2.1  +1.3  +0.9</w:t>
      </w:r>
      <w:r>
        <w:br/>
      </w:r>
      <w:r>
        <w:rPr>
          <w:rStyle w:val="VerbatimChar"/>
        </w:rPr>
        <w:t xml:space="preserve">Sep      +0.6  +1.7  +1.8  +1.2  +0.8  +1.6</w:t>
      </w:r>
      <w:r>
        <w:br/>
      </w:r>
      <w:r>
        <w:rPr>
          <w:rStyle w:val="VerbatimChar"/>
        </w:rPr>
        <w:t xml:space="preserve">Oct      -0.1  +1.9  +1.3  -1.8  +0.6  +1.4</w:t>
      </w:r>
      <w:r>
        <w:br/>
      </w:r>
      <w:r>
        <w:rPr>
          <w:rStyle w:val="VerbatimChar"/>
        </w:rPr>
        <w:t xml:space="preserve">Nov      +0.8  +2.3  +2.1  -1.2  +1.1  +1.7</w:t>
      </w:r>
      <w:r>
        <w:br/>
      </w:r>
      <w:r>
        <w:rPr>
          <w:rStyle w:val="VerbatimChar"/>
        </w:rPr>
        <w:t xml:space="preserve">Dec      +0.3  +2.4  +1.6  -2.1  +0.9  +0.8</w:t>
      </w:r>
      <w:r>
        <w:br/>
      </w:r>
      <w:r>
        <w:br/>
      </w:r>
      <w:r>
        <w:rPr>
          <w:rStyle w:val="VerbatimChar"/>
        </w:rPr>
        <w:t xml:space="preserve">Color Scale: 🔴 &lt; -1% 🟠 -1% to 0% 🟡 0% to 1% 🟢 1% to 2% 🟦 &gt; 2%</w:t>
      </w:r>
    </w:p>
    <w:p>
      <w:r>
        <w:pict>
          <v:rect style="width:0;height:1.5pt" o:hralign="center" o:hrstd="t" o:hr="t"/>
        </w:pict>
      </w:r>
    </w:p>
    <w:bookmarkEnd w:id="69"/>
    <w:bookmarkEnd w:id="70"/>
    <w:bookmarkEnd w:id="71"/>
    <w:bookmarkStart w:id="81" w:name="technical-validation-and-robustness"/>
    <w:p>
      <w:pPr>
        <w:pStyle w:val="Heading2"/>
      </w:pPr>
      <w:r>
        <w:rPr>
          <w:rStyle w:val="SectionNumber"/>
        </w:rPr>
        <w:t xml:space="preserve">1.8</w:t>
      </w:r>
      <w:r>
        <w:tab/>
      </w:r>
      <w:r>
        <w:t xml:space="preserve">6. Technical Validation and Robustness</w:t>
      </w:r>
    </w:p>
    <w:bookmarkStart w:id="74" w:name="ablation-study"/>
    <w:p>
      <w:pPr>
        <w:pStyle w:val="Heading3"/>
      </w:pPr>
      <w:r>
        <w:rPr>
          <w:rStyle w:val="SectionNumber"/>
        </w:rPr>
        <w:t xml:space="preserve">1.8.1</w:t>
      </w:r>
      <w:r>
        <w:tab/>
      </w:r>
      <w:r>
        <w:t xml:space="preserve">6.1 Ablation Study</w:t>
      </w:r>
    </w:p>
    <w:bookmarkStart w:id="72" w:name="feature-category-impact"/>
    <w:p>
      <w:pPr>
        <w:pStyle w:val="Heading4"/>
      </w:pPr>
      <w:r>
        <w:rPr>
          <w:rStyle w:val="SectionNumber"/>
        </w:rPr>
        <w:t xml:space="preserve">1.8.1.1</w:t>
      </w:r>
      <w:r>
        <w:tab/>
      </w:r>
      <w:r>
        <w:t xml:space="preserve">6.1.1 Feature Category Impact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 Set</w:t>
            </w:r>
          </w:p>
        </w:tc>
        <w:tc>
          <w:tcPr/>
          <w:p>
            <w:pPr>
              <w:pStyle w:val="Compact"/>
            </w:pPr>
            <w:r>
              <w:t xml:space="preserve">Accuracy</w:t>
            </w:r>
          </w:p>
        </w:tc>
        <w:tc>
          <w:tcPr/>
          <w:p>
            <w:pPr>
              <w:pStyle w:val="Compact"/>
            </w:pPr>
            <w:r>
              <w:t xml:space="preserve">Win Rate</w:t>
            </w:r>
          </w:p>
        </w:tc>
        <w:tc>
          <w:tcPr/>
          <w:p>
            <w:pPr>
              <w:pStyle w:val="Compact"/>
            </w:pPr>
            <w:r>
              <w:t xml:space="preserve">Return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Features</w:t>
            </w:r>
          </w:p>
        </w:tc>
        <w:tc>
          <w:tcPr/>
          <w:p>
            <w:pPr>
              <w:pStyle w:val="Compact"/>
            </w:pPr>
            <w:r>
              <w:t xml:space="preserve">80.3%</w:t>
            </w:r>
          </w:p>
        </w:tc>
        <w:tc>
          <w:tcPr/>
          <w:p>
            <w:pPr>
              <w:pStyle w:val="Compact"/>
            </w:pPr>
            <w:r>
              <w:t xml:space="preserve">85.4%</w:t>
            </w:r>
          </w:p>
        </w:tc>
        <w:tc>
          <w:tcPr/>
          <w:p>
            <w:pPr>
              <w:pStyle w:val="Compact"/>
            </w:pPr>
            <w:r>
              <w:t xml:space="preserve">18.2%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SMC</w:t>
            </w:r>
          </w:p>
        </w:tc>
        <w:tc>
          <w:tcPr/>
          <w:p>
            <w:pPr>
              <w:pStyle w:val="Compact"/>
            </w:pPr>
            <w:r>
              <w:t xml:space="preserve">75.1%</w:t>
            </w:r>
          </w:p>
        </w:tc>
        <w:tc>
          <w:tcPr/>
          <w:p>
            <w:pPr>
              <w:pStyle w:val="Compact"/>
            </w:pPr>
            <w:r>
              <w:t xml:space="preserve">72.1%</w:t>
            </w:r>
          </w:p>
        </w:tc>
        <w:tc>
          <w:tcPr/>
          <w:p>
            <w:pPr>
              <w:pStyle w:val="Compact"/>
            </w:pPr>
            <w:r>
              <w:t xml:space="preserve">8.7%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Only</w:t>
            </w:r>
          </w:p>
        </w:tc>
        <w:tc>
          <w:tcPr/>
          <w:p>
            <w:pPr>
              <w:pStyle w:val="Compact"/>
            </w:pPr>
            <w:r>
              <w:t xml:space="preserve">73.8%</w:t>
            </w:r>
          </w:p>
        </w:tc>
        <w:tc>
          <w:tcPr/>
          <w:p>
            <w:pPr>
              <w:pStyle w:val="Compact"/>
            </w:pPr>
            <w:r>
              <w:t xml:space="preserve">68.9%</w:t>
            </w:r>
          </w:p>
        </w:tc>
        <w:tc>
          <w:tcPr/>
          <w:p>
            <w:pPr>
              <w:pStyle w:val="Compact"/>
            </w:pPr>
            <w:r>
              <w:t xml:space="preserve">5.2%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Only</w:t>
            </w:r>
          </w:p>
        </w:tc>
        <w:tc>
          <w:tcPr/>
          <w:p>
            <w:pPr>
              <w:pStyle w:val="Compact"/>
            </w:pPr>
            <w:r>
              <w:t xml:space="preserve">52.1%</w:t>
            </w:r>
          </w:p>
        </w:tc>
        <w:tc>
          <w:tcPr/>
          <w:p>
            <w:pPr>
              <w:pStyle w:val="Compact"/>
            </w:pPr>
            <w:r>
              <w:t xml:space="preserve">51.2%</w:t>
            </w:r>
          </w:p>
        </w:tc>
        <w:tc>
          <w:tcPr/>
          <w:p>
            <w:pPr>
              <w:pStyle w:val="Compact"/>
            </w:pPr>
            <w:r>
              <w:t xml:space="preserve">-2.1%</w:t>
            </w:r>
          </w:p>
        </w:tc>
      </w:tr>
    </w:tbl>
    <w:p>
      <w:pPr>
        <w:pStyle w:val="BodyText"/>
      </w:pPr>
      <w:r>
        <w:rPr>
          <w:b/>
          <w:bCs/>
        </w:rPr>
        <w:t xml:space="preserve">Key Finding</w:t>
      </w:r>
      <w:r>
        <w:t xml:space="preserve">: SMC features contribute 13.3 percentage points to win rate.</w:t>
      </w:r>
    </w:p>
    <w:bookmarkEnd w:id="72"/>
    <w:bookmarkStart w:id="73" w:name="model-architecture-comparison"/>
    <w:p>
      <w:pPr>
        <w:pStyle w:val="Heading4"/>
      </w:pPr>
      <w:r>
        <w:rPr>
          <w:rStyle w:val="SectionNumber"/>
        </w:rPr>
        <w:t xml:space="preserve">1.8.1.2</w:t>
      </w:r>
      <w:r>
        <w:tab/>
      </w:r>
      <w:r>
        <w:t xml:space="preserve">6.1.2 Model Architecture Comparison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Accuracy</w:t>
            </w:r>
          </w:p>
        </w:tc>
        <w:tc>
          <w:tcPr/>
          <w:p>
            <w:pPr>
              <w:pStyle w:val="Compact"/>
            </w:pPr>
            <w:r>
              <w:t xml:space="preserve">Training Time</w:t>
            </w:r>
          </w:p>
        </w:tc>
        <w:tc>
          <w:tcPr/>
          <w:p>
            <w:pPr>
              <w:pStyle w:val="Compact"/>
            </w:pPr>
            <w:r>
              <w:t xml:space="preserve">Inference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XGBoost</w:t>
            </w:r>
          </w:p>
        </w:tc>
        <w:tc>
          <w:tcPr/>
          <w:p>
            <w:pPr>
              <w:pStyle w:val="Compact"/>
            </w:pPr>
            <w:r>
              <w:t xml:space="preserve">80.3%</w:t>
            </w:r>
          </w:p>
        </w:tc>
        <w:tc>
          <w:tcPr/>
          <w:p>
            <w:pPr>
              <w:pStyle w:val="Compact"/>
            </w:pPr>
            <w:r>
              <w:t xml:space="preserve">45s</w:t>
            </w:r>
          </w:p>
        </w:tc>
        <w:tc>
          <w:tcPr/>
          <w:p>
            <w:pPr>
              <w:pStyle w:val="Compact"/>
            </w:pPr>
            <w:r>
              <w:t xml:space="preserve">0.002s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Random Forest</w:t>
            </w:r>
          </w:p>
        </w:tc>
        <w:tc>
          <w:tcPr/>
          <w:p>
            <w:pPr>
              <w:pStyle w:val="Compact"/>
            </w:pPr>
            <w:r>
              <w:t xml:space="preserve">76.8%</w:t>
            </w:r>
          </w:p>
        </w:tc>
        <w:tc>
          <w:tcPr/>
          <w:p>
            <w:pPr>
              <w:pStyle w:val="Compact"/>
            </w:pPr>
            <w:r>
              <w:t xml:space="preserve">120s</w:t>
            </w:r>
          </w:p>
        </w:tc>
        <w:tc>
          <w:tcPr/>
          <w:p>
            <w:pPr>
              <w:pStyle w:val="Compact"/>
            </w:pPr>
            <w:r>
              <w:t xml:space="preserve">0.015s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SVM</w:t>
            </w:r>
          </w:p>
        </w:tc>
        <w:tc>
          <w:tcPr/>
          <w:p>
            <w:pPr>
              <w:pStyle w:val="Compact"/>
            </w:pPr>
            <w:r>
              <w:t xml:space="preserve">74.2%</w:t>
            </w:r>
          </w:p>
        </w:tc>
        <w:tc>
          <w:tcPr/>
          <w:p>
            <w:pPr>
              <w:pStyle w:val="Compact"/>
            </w:pPr>
            <w:r>
              <w:t xml:space="preserve">180s</w:t>
            </w:r>
          </w:p>
        </w:tc>
        <w:tc>
          <w:tcPr/>
          <w:p>
            <w:pPr>
              <w:pStyle w:val="Compact"/>
            </w:pPr>
            <w:r>
              <w:t xml:space="preserve">0.008s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Logistic Regression</w:t>
            </w:r>
          </w:p>
        </w:tc>
        <w:tc>
          <w:tcPr/>
          <w:p>
            <w:pPr>
              <w:pStyle w:val="Compact"/>
            </w:pPr>
            <w:r>
              <w:t xml:space="preserve">71.5%</w:t>
            </w:r>
          </w:p>
        </w:tc>
        <w:tc>
          <w:tcPr/>
          <w:p>
            <w:pPr>
              <w:pStyle w:val="Compact"/>
            </w:pPr>
            <w:r>
              <w:t xml:space="preserve">5s</w:t>
            </w:r>
          </w:p>
        </w:tc>
        <w:tc>
          <w:tcPr/>
          <w:p>
            <w:pPr>
              <w:pStyle w:val="Compact"/>
            </w:pPr>
            <w:r>
              <w:t xml:space="preserve">0.001s</w:t>
            </w:r>
          </w:p>
        </w:tc>
      </w:tr>
    </w:tbl>
    <w:bookmarkEnd w:id="73"/>
    <w:bookmarkEnd w:id="74"/>
    <w:bookmarkStart w:id="77" w:name="statistical-significance-testing"/>
    <w:p>
      <w:pPr>
        <w:pStyle w:val="Heading3"/>
      </w:pPr>
      <w:r>
        <w:rPr>
          <w:rStyle w:val="SectionNumber"/>
        </w:rPr>
        <w:t xml:space="preserve">1.8.2</w:t>
      </w:r>
      <w:r>
        <w:tab/>
      </w:r>
      <w:r>
        <w:t xml:space="preserve">6.2 Statistical Significance Testing</w:t>
      </w:r>
    </w:p>
    <w:bookmarkStart w:id="75" w:name="performance-vs-random-strategy"/>
    <w:p>
      <w:pPr>
        <w:pStyle w:val="Heading4"/>
      </w:pPr>
      <w:r>
        <w:rPr>
          <w:rStyle w:val="SectionNumber"/>
        </w:rPr>
        <w:t xml:space="preserve">1.8.2.1</w:t>
      </w:r>
      <w:r>
        <w:tab/>
      </w:r>
      <w:r>
        <w:t xml:space="preserve">6.2.1 Performance vs Random Strategy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Null Hypothesis</w:t>
      </w:r>
      <w:r>
        <w:t xml:space="preserve">: Model performance = random (50% win rate)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Test Statistic</w:t>
      </w:r>
      <w:r>
        <w:t xml:space="preserve">: z = (p̂ - p₀) / √(p₀(1-p₀)/n)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Result</w:t>
      </w:r>
      <w:r>
        <w:t xml:space="preserve">: z = 28.4, p &lt; 0.001 (highly significant)</w:t>
      </w:r>
    </w:p>
    <w:bookmarkEnd w:id="75"/>
    <w:bookmarkStart w:id="76" w:name="out-of-sample-validation"/>
    <w:p>
      <w:pPr>
        <w:pStyle w:val="Heading4"/>
      </w:pPr>
      <w:r>
        <w:rPr>
          <w:rStyle w:val="SectionNumber"/>
        </w:rPr>
        <w:t xml:space="preserve">1.8.2.2</w:t>
      </w:r>
      <w:r>
        <w:tab/>
      </w:r>
      <w:r>
        <w:t xml:space="preserve">6.2.2 Out-of-Sample Validation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Training Period</w:t>
      </w:r>
      <w:r>
        <w:t xml:space="preserve">: 2000-2014 (60% of data)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Validation Period</w:t>
      </w:r>
      <w:r>
        <w:t xml:space="preserve">: 2015-2020 (40% of data)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Performance Consistency</w:t>
      </w:r>
      <w:r>
        <w:t xml:space="preserve">: 84.7% win rate on out-of-sample data</w:t>
      </w:r>
    </w:p>
    <w:bookmarkEnd w:id="76"/>
    <w:bookmarkEnd w:id="77"/>
    <w:bookmarkStart w:id="80" w:name="computational-complexity-analysis"/>
    <w:p>
      <w:pPr>
        <w:pStyle w:val="Heading3"/>
      </w:pPr>
      <w:r>
        <w:rPr>
          <w:rStyle w:val="SectionNumber"/>
        </w:rPr>
        <w:t xml:space="preserve">1.8.3</w:t>
      </w:r>
      <w:r>
        <w:tab/>
      </w:r>
      <w:r>
        <w:t xml:space="preserve">6.3 Computational Complexity Analysis</w:t>
      </w:r>
    </w:p>
    <w:bookmarkStart w:id="78" w:name="feature-engineering-complexity"/>
    <w:p>
      <w:pPr>
        <w:pStyle w:val="Heading4"/>
      </w:pPr>
      <w:r>
        <w:rPr>
          <w:rStyle w:val="SectionNumber"/>
        </w:rPr>
        <w:t xml:space="preserve">1.8.3.1</w:t>
      </w:r>
      <w:r>
        <w:tab/>
      </w:r>
      <w:r>
        <w:t xml:space="preserve">6.3.1 Feature Engineering Complexity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Time Complexity</w:t>
      </w:r>
      <w:r>
        <w:t xml:space="preserve">: O(n) for technical indicators, O(n·w) for SMC features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Space Complexity</w:t>
      </w:r>
      <w:r>
        <w:t xml:space="preserve">: O(n·f) where f=23 features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Bottleneck</w:t>
      </w:r>
      <w:r>
        <w:t xml:space="preserve">: FVG detection at O(n²) in naive implementation</w:t>
      </w:r>
    </w:p>
    <w:bookmarkEnd w:id="78"/>
    <w:bookmarkStart w:id="79" w:name="model-training-complexity"/>
    <w:p>
      <w:pPr>
        <w:pStyle w:val="Heading4"/>
      </w:pPr>
      <w:r>
        <w:rPr>
          <w:rStyle w:val="SectionNumber"/>
        </w:rPr>
        <w:t xml:space="preserve">1.8.3.2</w:t>
      </w:r>
      <w:r>
        <w:tab/>
      </w:r>
      <w:r>
        <w:t xml:space="preserve">6.3.2 Model Training Complexity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Time Complexity</w:t>
      </w:r>
      <w:r>
        <w:t xml:space="preserve">: O(n·f·t·d) where t=trees, d=max_depth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Space Complexity</w:t>
      </w:r>
      <w:r>
        <w:t xml:space="preserve">: O(t·d) for model storage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Scalability</w:t>
      </w:r>
      <w:r>
        <w:t xml:space="preserve">: Linear scaling with dataset size</w:t>
      </w:r>
    </w:p>
    <w:p>
      <w:r>
        <w:pict>
          <v:rect style="width:0;height:1.5pt" o:hralign="center" o:hrstd="t" o:hr="t"/>
        </w:pict>
      </w:r>
    </w:p>
    <w:bookmarkEnd w:id="79"/>
    <w:bookmarkEnd w:id="80"/>
    <w:bookmarkEnd w:id="81"/>
    <w:bookmarkStart w:id="91" w:name="implementation-details"/>
    <w:p>
      <w:pPr>
        <w:pStyle w:val="Heading2"/>
      </w:pPr>
      <w:r>
        <w:rPr>
          <w:rStyle w:val="SectionNumber"/>
        </w:rPr>
        <w:t xml:space="preserve">1.9</w:t>
      </w:r>
      <w:r>
        <w:tab/>
      </w:r>
      <w:r>
        <w:t xml:space="preserve">7. Implementation Details</w:t>
      </w:r>
    </w:p>
    <w:bookmarkStart w:id="84" w:name="software-architecture"/>
    <w:p>
      <w:pPr>
        <w:pStyle w:val="Heading3"/>
      </w:pPr>
      <w:r>
        <w:rPr>
          <w:rStyle w:val="SectionNumber"/>
        </w:rPr>
        <w:t xml:space="preserve">1.9.1</w:t>
      </w:r>
      <w:r>
        <w:tab/>
      </w:r>
      <w:r>
        <w:t xml:space="preserve">7.1 Software Architecture</w:t>
      </w:r>
    </w:p>
    <w:bookmarkStart w:id="82" w:name="technology-stack"/>
    <w:p>
      <w:pPr>
        <w:pStyle w:val="Heading4"/>
      </w:pPr>
      <w:r>
        <w:rPr>
          <w:rStyle w:val="SectionNumber"/>
        </w:rPr>
        <w:t xml:space="preserve">1.9.1.1</w:t>
      </w:r>
      <w:r>
        <w:tab/>
      </w:r>
      <w:r>
        <w:t xml:space="preserve">7.1.1 Technology Stack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Python 3.13.4</w:t>
      </w:r>
      <w:r>
        <w:t xml:space="preserve">: Core language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pandas 2.1+</w:t>
      </w:r>
      <w:r>
        <w:t xml:space="preserve">: Data manipulation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numpy 1.24+</w:t>
      </w:r>
      <w:r>
        <w:t xml:space="preserve">: Numerical computing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scikit-learn 1.3+</w:t>
      </w:r>
      <w:r>
        <w:t xml:space="preserve">: ML utilities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xgboost 2.0+</w:t>
      </w:r>
      <w:r>
        <w:t xml:space="preserve">: ML algorithm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backtrader 1.9+</w:t>
      </w:r>
      <w:r>
        <w:t xml:space="preserve">: Backtesting framework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TA-Lib 0.4+</w:t>
      </w:r>
      <w:r>
        <w:t xml:space="preserve">: Technical analysis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joblib 1.3+</w:t>
      </w:r>
      <w:r>
        <w:t xml:space="preserve">: Model serialization</w:t>
      </w:r>
    </w:p>
    <w:bookmarkEnd w:id="82"/>
    <w:bookmarkStart w:id="83" w:name="module-structure"/>
    <w:p>
      <w:pPr>
        <w:pStyle w:val="Heading4"/>
      </w:pPr>
      <w:r>
        <w:rPr>
          <w:rStyle w:val="SectionNumber"/>
        </w:rPr>
        <w:t xml:space="preserve">1.9.1.2</w:t>
      </w:r>
      <w:r>
        <w:tab/>
      </w:r>
      <w:r>
        <w:t xml:space="preserve">7.1.2 Module Structure</w:t>
      </w:r>
    </w:p>
    <w:p>
      <w:pPr>
        <w:pStyle w:val="SourceCode"/>
      </w:pPr>
      <w:r>
        <w:rPr>
          <w:rStyle w:val="VerbatimChar"/>
        </w:rPr>
        <w:t xml:space="preserve">xauusd_trading_ai/</w:t>
      </w:r>
      <w:r>
        <w:br/>
      </w:r>
      <w:r>
        <w:rPr>
          <w:rStyle w:val="VerbatimChar"/>
        </w:rPr>
        <w:t xml:space="preserve">├── data/</w:t>
      </w:r>
      <w:r>
        <w:br/>
      </w:r>
      <w:r>
        <w:rPr>
          <w:rStyle w:val="VerbatimChar"/>
        </w:rPr>
        <w:t xml:space="preserve">│   ├── fetch_data.py          # Yahoo Finance integration</w:t>
      </w:r>
      <w:r>
        <w:br/>
      </w:r>
      <w:r>
        <w:rPr>
          <w:rStyle w:val="VerbatimChar"/>
        </w:rPr>
        <w:t xml:space="preserve">│   └── preprocess.py          # Data cleaning and validation</w:t>
      </w:r>
      <w:r>
        <w:br/>
      </w:r>
      <w:r>
        <w:rPr>
          <w:rStyle w:val="VerbatimChar"/>
        </w:rPr>
        <w:t xml:space="preserve">├── features/</w:t>
      </w:r>
      <w:r>
        <w:br/>
      </w:r>
      <w:r>
        <w:rPr>
          <w:rStyle w:val="VerbatimChar"/>
        </w:rPr>
        <w:t xml:space="preserve">│   ├── technical_indicators.py # TA calculations</w:t>
      </w:r>
      <w:r>
        <w:br/>
      </w:r>
      <w:r>
        <w:rPr>
          <w:rStyle w:val="VerbatimChar"/>
        </w:rPr>
        <w:t xml:space="preserve">│   ├── smc_features.py        # SMC implementations</w:t>
      </w:r>
      <w:r>
        <w:br/>
      </w:r>
      <w:r>
        <w:rPr>
          <w:rStyle w:val="VerbatimChar"/>
        </w:rPr>
        <w:t xml:space="preserve">│   └── feature_pipeline.py    # Feature engineering orchestration</w:t>
      </w:r>
      <w:r>
        <w:br/>
      </w:r>
      <w:r>
        <w:rPr>
          <w:rStyle w:val="VerbatimChar"/>
        </w:rPr>
        <w:t xml:space="preserve">├── model/</w:t>
      </w:r>
      <w:r>
        <w:br/>
      </w:r>
      <w:r>
        <w:rPr>
          <w:rStyle w:val="VerbatimChar"/>
        </w:rPr>
        <w:t xml:space="preserve">│   ├── train.py              # Model training and optimization</w:t>
      </w:r>
      <w:r>
        <w:br/>
      </w:r>
      <w:r>
        <w:rPr>
          <w:rStyle w:val="VerbatimChar"/>
        </w:rPr>
        <w:t xml:space="preserve">│   ├── evaluate.py           # Performance evaluation</w:t>
      </w:r>
      <w:r>
        <w:br/>
      </w:r>
      <w:r>
        <w:rPr>
          <w:rStyle w:val="VerbatimChar"/>
        </w:rPr>
        <w:t xml:space="preserve">│   └── predict.py            # Inference pipeline</w:t>
      </w:r>
      <w:r>
        <w:br/>
      </w:r>
      <w:r>
        <w:rPr>
          <w:rStyle w:val="VerbatimChar"/>
        </w:rPr>
        <w:t xml:space="preserve">├── backtest/</w:t>
      </w:r>
      <w:r>
        <w:br/>
      </w:r>
      <w:r>
        <w:rPr>
          <w:rStyle w:val="VerbatimChar"/>
        </w:rPr>
        <w:t xml:space="preserve">│   ├── strategy.py           # Trading strategy implementation</w:t>
      </w:r>
      <w:r>
        <w:br/>
      </w:r>
      <w:r>
        <w:rPr>
          <w:rStyle w:val="VerbatimChar"/>
        </w:rPr>
        <w:t xml:space="preserve">│   └── analysis.py           # Performance analysis</w:t>
      </w:r>
      <w:r>
        <w:br/>
      </w:r>
      <w:r>
        <w:rPr>
          <w:rStyle w:val="VerbatimChar"/>
        </w:rPr>
        <w:t xml:space="preserve">└── utils/</w:t>
      </w:r>
      <w:r>
        <w:br/>
      </w:r>
      <w:r>
        <w:rPr>
          <w:rStyle w:val="VerbatimChar"/>
        </w:rPr>
        <w:t xml:space="preserve">    ├── config.py             # Configuration management</w:t>
      </w:r>
      <w:r>
        <w:br/>
      </w:r>
      <w:r>
        <w:rPr>
          <w:rStyle w:val="VerbatimChar"/>
        </w:rPr>
        <w:t xml:space="preserve">    └── logging.py            # Logging utilities</w:t>
      </w:r>
    </w:p>
    <w:bookmarkEnd w:id="83"/>
    <w:bookmarkEnd w:id="84"/>
    <w:bookmarkStart w:id="87" w:name="data-pipeline-implementation"/>
    <w:p>
      <w:pPr>
        <w:pStyle w:val="Heading3"/>
      </w:pPr>
      <w:r>
        <w:rPr>
          <w:rStyle w:val="SectionNumber"/>
        </w:rPr>
        <w:t xml:space="preserve">1.9.2</w:t>
      </w:r>
      <w:r>
        <w:tab/>
      </w:r>
      <w:r>
        <w:t xml:space="preserve">7.2 Data Pipeline Implementation</w:t>
      </w:r>
    </w:p>
    <w:bookmarkStart w:id="85" w:name="etl-process"/>
    <w:p>
      <w:pPr>
        <w:pStyle w:val="Heading4"/>
      </w:pPr>
      <w:r>
        <w:rPr>
          <w:rStyle w:val="SectionNumber"/>
        </w:rPr>
        <w:t xml:space="preserve">1.9.2.1</w:t>
      </w:r>
      <w:r>
        <w:tab/>
      </w:r>
      <w:r>
        <w:t xml:space="preserve">7.2.1 ETL Process</w:t>
      </w:r>
    </w:p>
    <w:p>
      <w:pPr>
        <w:pStyle w:val="SourceCode"/>
      </w:pPr>
      <w:r>
        <w:rPr>
          <w:rStyle w:val="VerbatimChar"/>
        </w:rPr>
        <w:t xml:space="preserve">def etl_pipeline():</w:t>
      </w:r>
      <w:r>
        <w:br/>
      </w:r>
      <w:r>
        <w:rPr>
          <w:rStyle w:val="VerbatimChar"/>
        </w:rPr>
        <w:t xml:space="preserve">    # Extract</w:t>
      </w:r>
      <w:r>
        <w:br/>
      </w:r>
      <w:r>
        <w:rPr>
          <w:rStyle w:val="VerbatimChar"/>
        </w:rPr>
        <w:t xml:space="preserve">    raw_data = fetch_yahoo_data('GC=F', '2000-01-01', '2020-12-31')</w:t>
      </w:r>
      <w:r>
        <w:br/>
      </w:r>
      <w:r>
        <w:br/>
      </w:r>
      <w:r>
        <w:rPr>
          <w:rStyle w:val="VerbatimChar"/>
        </w:rPr>
        <w:t xml:space="preserve">    # Transform</w:t>
      </w:r>
      <w:r>
        <w:br/>
      </w:r>
      <w:r>
        <w:rPr>
          <w:rStyle w:val="VerbatimChar"/>
        </w:rPr>
        <w:t xml:space="preserve">    cleaned_data = preprocess_data(raw_data)</w:t>
      </w:r>
      <w:r>
        <w:br/>
      </w:r>
      <w:r>
        <w:rPr>
          <w:rStyle w:val="VerbatimChar"/>
        </w:rPr>
        <w:t xml:space="preserve">    features_df = engineer_features(cleaned_data)</w:t>
      </w:r>
      <w:r>
        <w:br/>
      </w:r>
      <w:r>
        <w:br/>
      </w:r>
      <w:r>
        <w:rPr>
          <w:rStyle w:val="VerbatimChar"/>
        </w:rPr>
        <w:t xml:space="preserve">    # Load</w:t>
      </w:r>
      <w:r>
        <w:br/>
      </w:r>
      <w:r>
        <w:rPr>
          <w:rStyle w:val="VerbatimChar"/>
        </w:rPr>
        <w:t xml:space="preserve">    features_df.to_csv('features.csv', index=False)</w:t>
      </w:r>
      <w:r>
        <w:br/>
      </w:r>
      <w:r>
        <w:rPr>
          <w:rStyle w:val="VerbatimChar"/>
        </w:rPr>
        <w:t xml:space="preserve">    return features_df</w:t>
      </w:r>
    </w:p>
    <w:bookmarkEnd w:id="85"/>
    <w:bookmarkStart w:id="86" w:name="quality-assurance"/>
    <w:p>
      <w:pPr>
        <w:pStyle w:val="Heading4"/>
      </w:pPr>
      <w:r>
        <w:rPr>
          <w:rStyle w:val="SectionNumber"/>
        </w:rPr>
        <w:t xml:space="preserve">1.9.2.2</w:t>
      </w:r>
      <w:r>
        <w:tab/>
      </w:r>
      <w:r>
        <w:t xml:space="preserve">7.2.2 Quality Assurance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Data Validation</w:t>
      </w:r>
      <w:r>
        <w:t xml:space="preserve">: Statistical checks for outliers and missing values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Feature Validation</w:t>
      </w:r>
      <w:r>
        <w:t xml:space="preserve">: Correlation analysis and multicollinearity checks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Model Validation</w:t>
      </w:r>
      <w:r>
        <w:t xml:space="preserve">: Cross-validation and out-of-sample testing</w:t>
      </w:r>
    </w:p>
    <w:bookmarkEnd w:id="86"/>
    <w:bookmarkEnd w:id="87"/>
    <w:bookmarkStart w:id="90" w:name="production-deployment-considerations"/>
    <w:p>
      <w:pPr>
        <w:pStyle w:val="Heading3"/>
      </w:pPr>
      <w:r>
        <w:rPr>
          <w:rStyle w:val="SectionNumber"/>
        </w:rPr>
        <w:t xml:space="preserve">1.9.3</w:t>
      </w:r>
      <w:r>
        <w:tab/>
      </w:r>
      <w:r>
        <w:t xml:space="preserve">7.3 Production Deployment Considerations</w:t>
      </w:r>
    </w:p>
    <w:bookmarkStart w:id="88" w:name="model-serving"/>
    <w:p>
      <w:pPr>
        <w:pStyle w:val="Heading4"/>
      </w:pPr>
      <w:r>
        <w:rPr>
          <w:rStyle w:val="SectionNumber"/>
        </w:rPr>
        <w:t xml:space="preserve">1.9.3.1</w:t>
      </w:r>
      <w:r>
        <w:tab/>
      </w:r>
      <w:r>
        <w:t xml:space="preserve">7.3.1 Model Serving</w:t>
      </w:r>
    </w:p>
    <w:p>
      <w:pPr>
        <w:pStyle w:val="SourceCode"/>
      </w:pPr>
      <w:r>
        <w:rPr>
          <w:rStyle w:val="VerbatimChar"/>
        </w:rPr>
        <w:t xml:space="preserve">class TradingModel:</w:t>
      </w:r>
      <w:r>
        <w:br/>
      </w:r>
      <w:r>
        <w:rPr>
          <w:rStyle w:val="VerbatimChar"/>
        </w:rPr>
        <w:t xml:space="preserve">    def __init__(self, model_path, scaler_path):</w:t>
      </w:r>
      <w:r>
        <w:br/>
      </w:r>
      <w:r>
        <w:rPr>
          <w:rStyle w:val="VerbatimChar"/>
        </w:rPr>
        <w:t xml:space="preserve">        self.model = joblib.load(model_path)</w:t>
      </w:r>
      <w:r>
        <w:br/>
      </w:r>
      <w:r>
        <w:rPr>
          <w:rStyle w:val="VerbatimChar"/>
        </w:rPr>
        <w:t xml:space="preserve">        self.scaler = joblib.load(scaler_path)</w:t>
      </w:r>
      <w:r>
        <w:br/>
      </w:r>
      <w:r>
        <w:br/>
      </w:r>
      <w:r>
        <w:rPr>
          <w:rStyle w:val="VerbatimChar"/>
        </w:rPr>
        <w:t xml:space="preserve">    def predict(self, features_dict):</w:t>
      </w:r>
      <w:r>
        <w:br/>
      </w:r>
      <w:r>
        <w:rPr>
          <w:rStyle w:val="VerbatimChar"/>
        </w:rPr>
        <w:t xml:space="preserve">        # Feature extraction and preprocessing</w:t>
      </w:r>
      <w:r>
        <w:br/>
      </w:r>
      <w:r>
        <w:rPr>
          <w:rStyle w:val="VerbatimChar"/>
        </w:rPr>
        <w:t xml:space="preserve">        features = self.extract_features(features_dict)</w:t>
      </w:r>
      <w:r>
        <w:br/>
      </w:r>
      <w:r>
        <w:br/>
      </w:r>
      <w:r>
        <w:rPr>
          <w:rStyle w:val="VerbatimChar"/>
        </w:rPr>
        <w:t xml:space="preserve">        # Scaling</w:t>
      </w:r>
      <w:r>
        <w:br/>
      </w:r>
      <w:r>
        <w:rPr>
          <w:rStyle w:val="VerbatimChar"/>
        </w:rPr>
        <w:t xml:space="preserve">        features_scaled = self.scaler.transform(features.reshape(1, -1))</w:t>
      </w:r>
      <w:r>
        <w:br/>
      </w:r>
      <w:r>
        <w:br/>
      </w:r>
      <w:r>
        <w:rPr>
          <w:rStyle w:val="VerbatimChar"/>
        </w:rPr>
        <w:t xml:space="preserve">        # Prediction</w:t>
      </w:r>
      <w:r>
        <w:br/>
      </w:r>
      <w:r>
        <w:rPr>
          <w:rStyle w:val="VerbatimChar"/>
        </w:rPr>
        <w:t xml:space="preserve">        prediction = self.model.predict(features_scaled)</w:t>
      </w:r>
      <w:r>
        <w:br/>
      </w:r>
      <w:r>
        <w:rPr>
          <w:rStyle w:val="VerbatimChar"/>
        </w:rPr>
        <w:t xml:space="preserve">        probability = self.model.predict_proba(features_scaled)</w:t>
      </w:r>
      <w:r>
        <w:br/>
      </w:r>
      <w:r>
        <w:br/>
      </w:r>
      <w:r>
        <w:rPr>
          <w:rStyle w:val="VerbatimChar"/>
        </w:rPr>
        <w:t xml:space="preserve">        return {</w:t>
      </w:r>
      <w:r>
        <w:br/>
      </w:r>
      <w:r>
        <w:rPr>
          <w:rStyle w:val="VerbatimChar"/>
        </w:rPr>
        <w:t xml:space="preserve">            'prediction': int(prediction[0]),</w:t>
      </w:r>
      <w:r>
        <w:br/>
      </w:r>
      <w:r>
        <w:rPr>
          <w:rStyle w:val="VerbatimChar"/>
        </w:rPr>
        <w:t xml:space="preserve">            'probability': float(probability[0][1]),</w:t>
      </w:r>
      <w:r>
        <w:br/>
      </w:r>
      <w:r>
        <w:rPr>
          <w:rStyle w:val="VerbatimChar"/>
        </w:rPr>
        <w:t xml:space="preserve">            'confidence': max(probability[0])</w:t>
      </w:r>
      <w:r>
        <w:br/>
      </w:r>
      <w:r>
        <w:rPr>
          <w:rStyle w:val="VerbatimChar"/>
        </w:rPr>
        <w:t xml:space="preserve">        }</w:t>
      </w:r>
    </w:p>
    <w:bookmarkEnd w:id="88"/>
    <w:bookmarkStart w:id="89" w:name="real-time-considerations"/>
    <w:p>
      <w:pPr>
        <w:pStyle w:val="Heading4"/>
      </w:pPr>
      <w:r>
        <w:rPr>
          <w:rStyle w:val="SectionNumber"/>
        </w:rPr>
        <w:t xml:space="preserve">1.9.3.2</w:t>
      </w:r>
      <w:r>
        <w:tab/>
      </w:r>
      <w:r>
        <w:t xml:space="preserve">7.3.2 Real-time Considerations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Latency Requirements</w:t>
      </w:r>
      <w:r>
        <w:t xml:space="preserve">: &lt;100ms prediction time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Memory Footprint</w:t>
      </w:r>
      <w:r>
        <w:t xml:space="preserve">: &lt;500MB model size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Update Frequency</w:t>
      </w:r>
      <w:r>
        <w:t xml:space="preserve">: Daily model retraining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Monitoring</w:t>
      </w:r>
      <w:r>
        <w:t xml:space="preserve">: Prediction drift detection</w:t>
      </w:r>
    </w:p>
    <w:p>
      <w:r>
        <w:pict>
          <v:rect style="width:0;height:1.5pt" o:hralign="center" o:hrstd="t" o:hr="t"/>
        </w:pict>
      </w:r>
    </w:p>
    <w:bookmarkEnd w:id="89"/>
    <w:bookmarkEnd w:id="90"/>
    <w:bookmarkEnd w:id="91"/>
    <w:bookmarkStart w:id="102" w:name="risk-analysis-and-limitations"/>
    <w:p>
      <w:pPr>
        <w:pStyle w:val="Heading2"/>
      </w:pPr>
      <w:r>
        <w:rPr>
          <w:rStyle w:val="SectionNumber"/>
        </w:rPr>
        <w:t xml:space="preserve">1.10</w:t>
      </w:r>
      <w:r>
        <w:tab/>
      </w:r>
      <w:r>
        <w:t xml:space="preserve">8. Risk Analysis and Limitations</w:t>
      </w:r>
    </w:p>
    <w:bookmarkStart w:id="95" w:name="model-limitations"/>
    <w:p>
      <w:pPr>
        <w:pStyle w:val="Heading3"/>
      </w:pPr>
      <w:r>
        <w:rPr>
          <w:rStyle w:val="SectionNumber"/>
        </w:rPr>
        <w:t xml:space="preserve">1.10.1</w:t>
      </w:r>
      <w:r>
        <w:tab/>
      </w:r>
      <w:r>
        <w:t xml:space="preserve">8.1 Model Limitations</w:t>
      </w:r>
    </w:p>
    <w:bookmarkStart w:id="92" w:name="data-dependencies"/>
    <w:p>
      <w:pPr>
        <w:pStyle w:val="Heading4"/>
      </w:pPr>
      <w:r>
        <w:rPr>
          <w:rStyle w:val="SectionNumber"/>
        </w:rPr>
        <w:t xml:space="preserve">1.10.1.1</w:t>
      </w:r>
      <w:r>
        <w:tab/>
      </w:r>
      <w:r>
        <w:t xml:space="preserve">8.1.1 Data Dependencies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Historical Data Quality</w:t>
      </w:r>
      <w:r>
        <w:t xml:space="preserve">: Yahoo Finance limitations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Survivorship Bias</w:t>
      </w:r>
      <w:r>
        <w:t xml:space="preserve">: Only currently traded instruments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Look-ahead Bias</w:t>
      </w:r>
      <w:r>
        <w:t xml:space="preserve">: Prevention through temporal validation</w:t>
      </w:r>
    </w:p>
    <w:bookmarkEnd w:id="92"/>
    <w:bookmarkStart w:id="93" w:name="market-assumptions"/>
    <w:p>
      <w:pPr>
        <w:pStyle w:val="Heading4"/>
      </w:pPr>
      <w:r>
        <w:rPr>
          <w:rStyle w:val="SectionNumber"/>
        </w:rPr>
        <w:t xml:space="preserve">1.10.1.2</w:t>
      </w:r>
      <w:r>
        <w:tab/>
      </w:r>
      <w:r>
        <w:t xml:space="preserve">8.1.2 Market Assumptions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Stationarity</w:t>
      </w:r>
      <w:r>
        <w:t xml:space="preserve">: Financial markets are non-stationary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Liquidity</w:t>
      </w:r>
      <w:r>
        <w:t xml:space="preserve">: Assumes sufficient market liquidity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Transaction Costs</w:t>
      </w:r>
      <w:r>
        <w:t xml:space="preserve">: Not included in backtesting</w:t>
      </w:r>
    </w:p>
    <w:bookmarkEnd w:id="93"/>
    <w:bookmarkStart w:id="94" w:name="implementation-constraints"/>
    <w:p>
      <w:pPr>
        <w:pStyle w:val="Heading4"/>
      </w:pPr>
      <w:r>
        <w:rPr>
          <w:rStyle w:val="SectionNumber"/>
        </w:rPr>
        <w:t xml:space="preserve">1.10.1.3</w:t>
      </w:r>
      <w:r>
        <w:tab/>
      </w:r>
      <w:r>
        <w:t xml:space="preserve">8.1.3 Implementation Constraints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Fixed Horizon</w:t>
      </w:r>
      <w:r>
        <w:t xml:space="preserve">: 5-day prediction window only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Binary Classification</w:t>
      </w:r>
      <w:r>
        <w:t xml:space="preserve">: Misses magnitude information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No Risk Management</w:t>
      </w:r>
      <w:r>
        <w:t xml:space="preserve">: Simplified trading rules</w:t>
      </w:r>
    </w:p>
    <w:bookmarkEnd w:id="94"/>
    <w:bookmarkEnd w:id="95"/>
    <w:bookmarkStart w:id="98" w:name="risk-metrics"/>
    <w:p>
      <w:pPr>
        <w:pStyle w:val="Heading3"/>
      </w:pPr>
      <w:r>
        <w:rPr>
          <w:rStyle w:val="SectionNumber"/>
        </w:rPr>
        <w:t xml:space="preserve">1.10.2</w:t>
      </w:r>
      <w:r>
        <w:tab/>
      </w:r>
      <w:r>
        <w:t xml:space="preserve">8.2 Risk Metrics</w:t>
      </w:r>
    </w:p>
    <w:bookmarkStart w:id="96" w:name="value-at-risk-var"/>
    <w:p>
      <w:pPr>
        <w:pStyle w:val="Heading4"/>
      </w:pPr>
      <w:r>
        <w:rPr>
          <w:rStyle w:val="SectionNumber"/>
        </w:rPr>
        <w:t xml:space="preserve">1.10.2.1</w:t>
      </w:r>
      <w:r>
        <w:tab/>
      </w:r>
      <w:r>
        <w:t xml:space="preserve">8.2.1 Value at Risk (VaR)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95% VaR</w:t>
      </w:r>
      <w:r>
        <w:t xml:space="preserve">: -3.2% daily loss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99% VaR</w:t>
      </w:r>
      <w:r>
        <w:t xml:space="preserve">: -7.1% daily loss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Expected Shortfall</w:t>
      </w:r>
      <w:r>
        <w:t xml:space="preserve">: -4.8% beyond VaR</w:t>
      </w:r>
    </w:p>
    <w:bookmarkEnd w:id="96"/>
    <w:bookmarkStart w:id="97" w:name="stress-testing"/>
    <w:p>
      <w:pPr>
        <w:pStyle w:val="Heading4"/>
      </w:pPr>
      <w:r>
        <w:rPr>
          <w:rStyle w:val="SectionNumber"/>
        </w:rPr>
        <w:t xml:space="preserve">1.10.2.2</w:t>
      </w:r>
      <w:r>
        <w:tab/>
      </w:r>
      <w:r>
        <w:t xml:space="preserve">8.2.2 Stress Testing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2018 Volatility</w:t>
      </w:r>
      <w:r>
        <w:t xml:space="preserve">: -8.7% maximum drawdown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Black Swan Events</w:t>
      </w:r>
      <w:r>
        <w:t xml:space="preserve">: Model behavior under extreme conditions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Liquidity Crisis</w:t>
      </w:r>
      <w:r>
        <w:t xml:space="preserve">: Performance during low liquidity periods</w:t>
      </w:r>
    </w:p>
    <w:bookmarkEnd w:id="97"/>
    <w:bookmarkEnd w:id="98"/>
    <w:bookmarkStart w:id="101" w:name="ethical-and-regulatory-considerations"/>
    <w:p>
      <w:pPr>
        <w:pStyle w:val="Heading3"/>
      </w:pPr>
      <w:r>
        <w:rPr>
          <w:rStyle w:val="SectionNumber"/>
        </w:rPr>
        <w:t xml:space="preserve">1.10.3</w:t>
      </w:r>
      <w:r>
        <w:tab/>
      </w:r>
      <w:r>
        <w:t xml:space="preserve">8.3 Ethical and Regulatory Considerations</w:t>
      </w:r>
    </w:p>
    <w:bookmarkStart w:id="99" w:name="market-impact"/>
    <w:p>
      <w:pPr>
        <w:pStyle w:val="Heading4"/>
      </w:pPr>
      <w:r>
        <w:rPr>
          <w:rStyle w:val="SectionNumber"/>
        </w:rPr>
        <w:t xml:space="preserve">1.10.3.1</w:t>
      </w:r>
      <w:r>
        <w:tab/>
      </w:r>
      <w:r>
        <w:t xml:space="preserve">8.3.1 Market Impact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High-Frequency Concerns</w:t>
      </w:r>
      <w:r>
        <w:t xml:space="preserve">: Model operates on daily timeframe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Market Manipulation</w:t>
      </w:r>
      <w:r>
        <w:t xml:space="preserve">: No intent to manipulate markets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Fair Access</w:t>
      </w:r>
      <w:r>
        <w:t xml:space="preserve">: Open-source for transparency</w:t>
      </w:r>
    </w:p>
    <w:bookmarkEnd w:id="99"/>
    <w:bookmarkStart w:id="100" w:name="responsible-ai"/>
    <w:p>
      <w:pPr>
        <w:pStyle w:val="Heading4"/>
      </w:pPr>
      <w:r>
        <w:rPr>
          <w:rStyle w:val="SectionNumber"/>
        </w:rPr>
        <w:t xml:space="preserve">1.10.3.2</w:t>
      </w:r>
      <w:r>
        <w:tab/>
      </w:r>
      <w:r>
        <w:t xml:space="preserve">8.3.2 Responsible AI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Bias Assessment</w:t>
      </w:r>
      <w:r>
        <w:t xml:space="preserve">: Class distribution analysis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Transparency</w:t>
      </w:r>
      <w:r>
        <w:t xml:space="preserve">: Full model disclosure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Accountability</w:t>
      </w:r>
      <w:r>
        <w:t xml:space="preserve">: Clear performance reporting</w:t>
      </w:r>
    </w:p>
    <w:p>
      <w:r>
        <w:pict>
          <v:rect style="width:0;height:1.5pt" o:hralign="center" o:hrstd="t" o:hr="t"/>
        </w:pict>
      </w:r>
    </w:p>
    <w:bookmarkEnd w:id="100"/>
    <w:bookmarkEnd w:id="101"/>
    <w:bookmarkEnd w:id="102"/>
    <w:bookmarkStart w:id="112" w:name="future-research-directions"/>
    <w:p>
      <w:pPr>
        <w:pStyle w:val="Heading2"/>
      </w:pPr>
      <w:r>
        <w:rPr>
          <w:rStyle w:val="SectionNumber"/>
        </w:rPr>
        <w:t xml:space="preserve">1.11</w:t>
      </w:r>
      <w:r>
        <w:tab/>
      </w:r>
      <w:r>
        <w:t xml:space="preserve">9. Future Research Directions</w:t>
      </w:r>
    </w:p>
    <w:bookmarkStart w:id="105" w:name="model-enhancements"/>
    <w:p>
      <w:pPr>
        <w:pStyle w:val="Heading3"/>
      </w:pPr>
      <w:r>
        <w:rPr>
          <w:rStyle w:val="SectionNumber"/>
        </w:rPr>
        <w:t xml:space="preserve">1.11.1</w:t>
      </w:r>
      <w:r>
        <w:tab/>
      </w:r>
      <w:r>
        <w:t xml:space="preserve">9.1 Model Enhancements</w:t>
      </w:r>
    </w:p>
    <w:bookmarkStart w:id="103" w:name="advanced-architectures"/>
    <w:p>
      <w:pPr>
        <w:pStyle w:val="Heading4"/>
      </w:pPr>
      <w:r>
        <w:rPr>
          <w:rStyle w:val="SectionNumber"/>
        </w:rPr>
        <w:t xml:space="preserve">1.11.1.1</w:t>
      </w:r>
      <w:r>
        <w:tab/>
      </w:r>
      <w:r>
        <w:t xml:space="preserve">9.1.1 Advanced Architectures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Deep Learning</w:t>
      </w:r>
      <w:r>
        <w:t xml:space="preserve">: LSTM networks for sequential patterns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Transformer Models</w:t>
      </w:r>
      <w:r>
        <w:t xml:space="preserve">: Attention mechanisms for market context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Ensemble Methods</w:t>
      </w:r>
      <w:r>
        <w:t xml:space="preserve">: Multiple model combination strategies</w:t>
      </w:r>
    </w:p>
    <w:bookmarkEnd w:id="103"/>
    <w:bookmarkStart w:id="104" w:name="feature-expansion"/>
    <w:p>
      <w:pPr>
        <w:pStyle w:val="Heading4"/>
      </w:pPr>
      <w:r>
        <w:rPr>
          <w:rStyle w:val="SectionNumber"/>
        </w:rPr>
        <w:t xml:space="preserve">1.11.1.2</w:t>
      </w:r>
      <w:r>
        <w:tab/>
      </w:r>
      <w:r>
        <w:t xml:space="preserve">9.1.2 Feature Expansion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Alternative Data</w:t>
      </w:r>
      <w:r>
        <w:t xml:space="preserve">: News sentiment, social media analysis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Inter-market Relationships</w:t>
      </w:r>
      <w:r>
        <w:t xml:space="preserve">: Gold vs other commodities/currencies</w:t>
      </w:r>
    </w:p>
    <w:p>
      <w:pPr>
        <w:pStyle w:val="Compact"/>
        <w:numPr>
          <w:ilvl w:val="0"/>
          <w:numId w:val="1018"/>
        </w:numPr>
      </w:pPr>
      <w:r>
        <w:rPr>
          <w:b/>
          <w:bCs/>
        </w:rPr>
        <w:t xml:space="preserve">Fundamental Integration</w:t>
      </w:r>
      <w:r>
        <w:t xml:space="preserve">: Economic indicators and central bank data</w:t>
      </w:r>
    </w:p>
    <w:bookmarkEnd w:id="104"/>
    <w:bookmarkEnd w:id="105"/>
    <w:bookmarkStart w:id="108" w:name="strategy-improvements"/>
    <w:p>
      <w:pPr>
        <w:pStyle w:val="Heading3"/>
      </w:pPr>
      <w:r>
        <w:rPr>
          <w:rStyle w:val="SectionNumber"/>
        </w:rPr>
        <w:t xml:space="preserve">1.11.2</w:t>
      </w:r>
      <w:r>
        <w:tab/>
      </w:r>
      <w:r>
        <w:t xml:space="preserve">9.2 Strategy Improvements</w:t>
      </w:r>
    </w:p>
    <w:bookmarkStart w:id="106" w:name="risk-management-1"/>
    <w:p>
      <w:pPr>
        <w:pStyle w:val="Heading4"/>
      </w:pPr>
      <w:r>
        <w:rPr>
          <w:rStyle w:val="SectionNumber"/>
        </w:rPr>
        <w:t xml:space="preserve">1.11.2.1</w:t>
      </w:r>
      <w:r>
        <w:tab/>
      </w:r>
      <w:r>
        <w:t xml:space="preserve">9.2.1 Risk Management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Dynamic Position Sizing</w:t>
      </w:r>
      <w:r>
        <w:t xml:space="preserve">: Kelly criterion implementation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Stop Loss Optimization</w:t>
      </w:r>
      <w:r>
        <w:t xml:space="preserve">: Machine learning-based exit strategies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Portfolio Diversification</w:t>
      </w:r>
      <w:r>
        <w:t xml:space="preserve">: Multi-asset trading systems</w:t>
      </w:r>
    </w:p>
    <w:bookmarkEnd w:id="106"/>
    <w:bookmarkStart w:id="107" w:name="execution-optimization"/>
    <w:p>
      <w:pPr>
        <w:pStyle w:val="Heading4"/>
      </w:pPr>
      <w:r>
        <w:rPr>
          <w:rStyle w:val="SectionNumber"/>
        </w:rPr>
        <w:t xml:space="preserve">1.11.2.2</w:t>
      </w:r>
      <w:r>
        <w:tab/>
      </w:r>
      <w:r>
        <w:t xml:space="preserve">9.2.2 Execution Optimization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Transaction Cost Modeling</w:t>
      </w:r>
      <w:r>
        <w:t xml:space="preserve">: Slippage and commission analysis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Market Impact Assessment</w:t>
      </w:r>
      <w:r>
        <w:t xml:space="preserve">: Large order execution strategies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High-Frequency Extensions</w:t>
      </w:r>
      <w:r>
        <w:t xml:space="preserve">: Intra-day trading models</w:t>
      </w:r>
    </w:p>
    <w:bookmarkEnd w:id="107"/>
    <w:bookmarkEnd w:id="108"/>
    <w:bookmarkStart w:id="111" w:name="research-extensions"/>
    <w:p>
      <w:pPr>
        <w:pStyle w:val="Heading3"/>
      </w:pPr>
      <w:r>
        <w:rPr>
          <w:rStyle w:val="SectionNumber"/>
        </w:rPr>
        <w:t xml:space="preserve">1.11.3</w:t>
      </w:r>
      <w:r>
        <w:tab/>
      </w:r>
      <w:r>
        <w:t xml:space="preserve">9.3 Research Extensions</w:t>
      </w:r>
    </w:p>
    <w:bookmarkStart w:id="109" w:name="multi-timeframe-analysis"/>
    <w:p>
      <w:pPr>
        <w:pStyle w:val="Heading4"/>
      </w:pPr>
      <w:r>
        <w:rPr>
          <w:rStyle w:val="SectionNumber"/>
        </w:rPr>
        <w:t xml:space="preserve">1.11.3.1</w:t>
      </w:r>
      <w:r>
        <w:tab/>
      </w:r>
      <w:r>
        <w:t xml:space="preserve">9.3.1 Multi-Timeframe Analysis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Higher Timeframes</w:t>
      </w:r>
      <w:r>
        <w:t xml:space="preserve">: Weekly/monthly trend integration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Lower Timeframes</w:t>
      </w:r>
      <w:r>
        <w:t xml:space="preserve">: Intra-day pattern recognition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Multi-resolution Features</w:t>
      </w:r>
      <w:r>
        <w:t xml:space="preserve">: Wavelet-based analysis</w:t>
      </w:r>
    </w:p>
    <w:bookmarkEnd w:id="109"/>
    <w:bookmarkStart w:id="110" w:name="alternative-assets"/>
    <w:p>
      <w:pPr>
        <w:pStyle w:val="Heading4"/>
      </w:pPr>
      <w:r>
        <w:rPr>
          <w:rStyle w:val="SectionNumber"/>
        </w:rPr>
        <w:t xml:space="preserve">1.11.3.2</w:t>
      </w:r>
      <w:r>
        <w:tab/>
      </w:r>
      <w:r>
        <w:t xml:space="preserve">9.3.2 Alternative Assets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Cryptocurrency</w:t>
      </w:r>
      <w:r>
        <w:t xml:space="preserve">: BTC/USD and altcoin trading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Equity Markets</w:t>
      </w:r>
      <w:r>
        <w:t xml:space="preserve">: Stock prediction models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Fixed Income</w:t>
      </w:r>
      <w:r>
        <w:t xml:space="preserve">: Bond yield forecasting</w:t>
      </w:r>
    </w:p>
    <w:p>
      <w:r>
        <w:pict>
          <v:rect style="width:0;height:1.5pt" o:hralign="center" o:hrstd="t" o:hr="t"/>
        </w:pict>
      </w:r>
    </w:p>
    <w:bookmarkEnd w:id="110"/>
    <w:bookmarkEnd w:id="111"/>
    <w:bookmarkEnd w:id="112"/>
    <w:bookmarkStart w:id="116" w:name="conclusion"/>
    <w:p>
      <w:pPr>
        <w:pStyle w:val="Heading2"/>
      </w:pPr>
      <w:r>
        <w:rPr>
          <w:rStyle w:val="SectionNumber"/>
        </w:rPr>
        <w:t xml:space="preserve">1.12</w:t>
      </w:r>
      <w:r>
        <w:tab/>
      </w:r>
      <w:r>
        <w:t xml:space="preserve">10. Conclusion</w:t>
      </w:r>
    </w:p>
    <w:p>
      <w:pPr>
        <w:pStyle w:val="FirstParagraph"/>
      </w:pPr>
      <w:r>
        <w:t xml:space="preserve">This technical whitepaper presents a comprehensive framework for algorithmic trading in XAUUSD using machine learning integrated with Smart Money Concepts. The system demonstrates robust performance with an 85.4% win rate across 1,247 trades, validating the effectiveness of combining institutional trading analysis with advanced computational methods.</w:t>
      </w:r>
    </w:p>
    <w:bookmarkStart w:id="113" w:name="key-technical-contributions"/>
    <w:p>
      <w:pPr>
        <w:pStyle w:val="Heading3"/>
      </w:pPr>
      <w:r>
        <w:rPr>
          <w:rStyle w:val="SectionNumber"/>
        </w:rPr>
        <w:t xml:space="preserve">1.12.1</w:t>
      </w:r>
      <w:r>
        <w:tab/>
      </w:r>
      <w:r>
        <w:t xml:space="preserve">Key Technical Contributions: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Novel Feature Engineering</w:t>
      </w:r>
      <w:r>
        <w:t xml:space="preserve">: Integration of SMC concepts with traditional technical analysis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Optimized ML Pipeline</w:t>
      </w:r>
      <w:r>
        <w:t xml:space="preserve">: XGBoost implementation with comprehensive hyperparameter tuning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Rigorous Validation</w:t>
      </w:r>
      <w:r>
        <w:t xml:space="preserve">: Time-series cross-validation and extensive backtesting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Open-Source Framework</w:t>
      </w:r>
      <w:r>
        <w:t xml:space="preserve">: Complete implementation for research reproducibility</w:t>
      </w:r>
    </w:p>
    <w:bookmarkEnd w:id="113"/>
    <w:bookmarkStart w:id="114" w:name="performance-validation"/>
    <w:p>
      <w:pPr>
        <w:pStyle w:val="Heading3"/>
      </w:pPr>
      <w:r>
        <w:rPr>
          <w:rStyle w:val="SectionNumber"/>
        </w:rPr>
        <w:t xml:space="preserve">1.12.2</w:t>
      </w:r>
      <w:r>
        <w:tab/>
      </w:r>
      <w:r>
        <w:t xml:space="preserve">Performance Validation: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Empirical Success</w:t>
      </w:r>
      <w:r>
        <w:t xml:space="preserve">: Consistent outperformance across market conditions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Statistical Significance</w:t>
      </w:r>
      <w:r>
        <w:t xml:space="preserve">: Highly significant results (p &lt; 0.001)</w:t>
      </w:r>
    </w:p>
    <w:p>
      <w:pPr>
        <w:pStyle w:val="Compact"/>
        <w:numPr>
          <w:ilvl w:val="0"/>
          <w:numId w:val="1024"/>
        </w:numPr>
      </w:pPr>
      <w:r>
        <w:rPr>
          <w:b/>
          <w:bCs/>
        </w:rPr>
        <w:t xml:space="preserve">Practical Viability</w:t>
      </w:r>
      <w:r>
        <w:t xml:space="preserve">: Positive returns with acceptable risk metrics</w:t>
      </w:r>
    </w:p>
    <w:bookmarkEnd w:id="114"/>
    <w:bookmarkStart w:id="115" w:name="research-impact"/>
    <w:p>
      <w:pPr>
        <w:pStyle w:val="Heading3"/>
      </w:pPr>
      <w:r>
        <w:rPr>
          <w:rStyle w:val="SectionNumber"/>
        </w:rPr>
        <w:t xml:space="preserve">1.12.3</w:t>
      </w:r>
      <w:r>
        <w:tab/>
      </w:r>
      <w:r>
        <w:t xml:space="preserve">Research Impact:</w:t>
      </w:r>
    </w:p>
    <w:p>
      <w:pPr>
        <w:pStyle w:val="FirstParagraph"/>
      </w:pPr>
      <w:r>
        <w:t xml:space="preserve">The framework establishes SMC as a valuable paradigm in algorithmic trading research, providing both theoretical foundations and practical implementations. The open-source nature ensures accessibility for further research and development.</w:t>
      </w:r>
    </w:p>
    <w:p>
      <w:pPr>
        <w:pStyle w:val="BodyText"/>
      </w:pPr>
      <w:r>
        <w:rPr>
          <w:b/>
          <w:bCs/>
        </w:rPr>
        <w:t xml:space="preserve">Final Performance Summary: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Win Rate</w:t>
      </w:r>
      <w:r>
        <w:t xml:space="preserve">: 85.4%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Total Return</w:t>
      </w:r>
      <w:r>
        <w:t xml:space="preserve">: 18.2%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Sharpe Ratio</w:t>
      </w:r>
      <w:r>
        <w:t xml:space="preserve">: 1.41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Maximum Drawdown</w:t>
      </w:r>
      <w:r>
        <w:t xml:space="preserve">: -8.7%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Profit Factor</w:t>
      </w:r>
      <w:r>
        <w:t xml:space="preserve">: 2.34</w:t>
      </w:r>
    </w:p>
    <w:p>
      <w:pPr>
        <w:pStyle w:val="BodyText"/>
      </w:pPr>
      <w:r>
        <w:t xml:space="preserve">This work demonstrates the potential of machine learning to capture sophisticated market dynamics, particularly when informed by institutional trading principles.</w:t>
      </w:r>
    </w:p>
    <w:p>
      <w:r>
        <w:pict>
          <v:rect style="width:0;height:1.5pt" o:hralign="center" o:hrstd="t" o:hr="t"/>
        </w:pict>
      </w:r>
    </w:p>
    <w:bookmarkEnd w:id="115"/>
    <w:bookmarkEnd w:id="116"/>
    <w:bookmarkStart w:id="120" w:name="appendices"/>
    <w:p>
      <w:pPr>
        <w:pStyle w:val="Heading2"/>
      </w:pPr>
      <w:r>
        <w:rPr>
          <w:rStyle w:val="SectionNumber"/>
        </w:rPr>
        <w:t xml:space="preserve">1.13</w:t>
      </w:r>
      <w:r>
        <w:tab/>
      </w:r>
      <w:r>
        <w:t xml:space="preserve">Appendices</w:t>
      </w:r>
    </w:p>
    <w:bookmarkStart w:id="117" w:name="appendix-a-complete-feature-list"/>
    <w:p>
      <w:pPr>
        <w:pStyle w:val="Heading3"/>
      </w:pPr>
      <w:r>
        <w:rPr>
          <w:rStyle w:val="SectionNumber"/>
        </w:rPr>
        <w:t xml:space="preserve">1.13.1</w:t>
      </w:r>
      <w:r>
        <w:tab/>
      </w:r>
      <w:r>
        <w:t xml:space="preserve">Appendix A: Complete Feature List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38"/>
        <w:gridCol w:w="1159"/>
        <w:gridCol w:w="2511"/>
        <w:gridCol w:w="251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Closing price</w:t>
            </w:r>
          </w:p>
        </w:tc>
        <w:tc>
          <w:tcPr/>
          <w:p>
            <w:pPr>
              <w:pStyle w:val="Compact"/>
            </w:pPr>
            <w:r>
              <w:t xml:space="preserve">Raw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High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High price</w:t>
            </w:r>
          </w:p>
        </w:tc>
        <w:tc>
          <w:tcPr/>
          <w:p>
            <w:pPr>
              <w:pStyle w:val="Compact"/>
            </w:pPr>
            <w:r>
              <w:t xml:space="preserve">Raw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Low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Low price</w:t>
            </w:r>
          </w:p>
        </w:tc>
        <w:tc>
          <w:tcPr/>
          <w:p>
            <w:pPr>
              <w:pStyle w:val="Compact"/>
            </w:pPr>
            <w:r>
              <w:t xml:space="preserve">Raw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Opening price</w:t>
            </w:r>
          </w:p>
        </w:tc>
        <w:tc>
          <w:tcPr/>
          <w:p>
            <w:pPr>
              <w:pStyle w:val="Compact"/>
            </w:pPr>
            <w:r>
              <w:t xml:space="preserve">Raw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Volume</w:t>
            </w:r>
          </w:p>
        </w:tc>
        <w:tc>
          <w:tcPr/>
          <w:p>
            <w:pPr>
              <w:pStyle w:val="Compact"/>
            </w:pPr>
            <w:r>
              <w:t xml:space="preserve">Volume</w:t>
            </w:r>
          </w:p>
        </w:tc>
        <w:tc>
          <w:tcPr/>
          <w:p>
            <w:pPr>
              <w:pStyle w:val="Compact"/>
            </w:pPr>
            <w:r>
              <w:t xml:space="preserve">Trading volume</w:t>
            </w:r>
          </w:p>
        </w:tc>
        <w:tc>
          <w:tcPr/>
          <w:p>
            <w:pPr>
              <w:pStyle w:val="Compact"/>
            </w:pPr>
            <w:r>
              <w:t xml:space="preserve">Raw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SMA_20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  <w:tc>
          <w:tcPr/>
          <w:p>
            <w:pPr>
              <w:pStyle w:val="Compact"/>
            </w:pPr>
            <w:r>
              <w:t xml:space="preserve">20-period simple moving average</w:t>
            </w:r>
          </w:p>
        </w:tc>
        <w:tc>
          <w:tcPr/>
          <w:p>
            <w:pPr>
              <w:pStyle w:val="Compact"/>
            </w:pPr>
            <w:r>
              <w:t xml:space="preserve">Mean of last 20 closes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SMA_50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  <w:tc>
          <w:tcPr/>
          <w:p>
            <w:pPr>
              <w:pStyle w:val="Compact"/>
            </w:pPr>
            <w:r>
              <w:t xml:space="preserve">50-period simple moving average</w:t>
            </w:r>
          </w:p>
        </w:tc>
        <w:tc>
          <w:tcPr/>
          <w:p>
            <w:pPr>
              <w:pStyle w:val="Compact"/>
            </w:pPr>
            <w:r>
              <w:t xml:space="preserve">Mean of last 50 closes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EMA_12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  <w:tc>
          <w:tcPr/>
          <w:p>
            <w:pPr>
              <w:pStyle w:val="Compact"/>
            </w:pPr>
            <w:r>
              <w:t xml:space="preserve">12-period exponential moving average</w:t>
            </w:r>
          </w:p>
        </w:tc>
        <w:tc>
          <w:tcPr/>
          <w:p>
            <w:pPr>
              <w:pStyle w:val="Compact"/>
            </w:pPr>
            <w:r>
              <w:t xml:space="preserve">Exponential smoothing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EMA_26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  <w:tc>
          <w:tcPr/>
          <w:p>
            <w:pPr>
              <w:pStyle w:val="Compact"/>
            </w:pPr>
            <w:r>
              <w:t xml:space="preserve">26-period exponential moving average</w:t>
            </w:r>
          </w:p>
        </w:tc>
        <w:tc>
          <w:tcPr/>
          <w:p>
            <w:pPr>
              <w:pStyle w:val="Compact"/>
            </w:pPr>
            <w:r>
              <w:t xml:space="preserve">Exponential smoothing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RSI</w:t>
            </w:r>
          </w:p>
        </w:tc>
        <w:tc>
          <w:tcPr/>
          <w:p>
            <w:pPr>
              <w:pStyle w:val="Compact"/>
            </w:pPr>
            <w:r>
              <w:t xml:space="preserve">Momentum</w:t>
            </w:r>
          </w:p>
        </w:tc>
        <w:tc>
          <w:tcPr/>
          <w:p>
            <w:pPr>
              <w:pStyle w:val="Compact"/>
            </w:pPr>
            <w:r>
              <w:t xml:space="preserve">Relative strength index</w:t>
            </w:r>
          </w:p>
        </w:tc>
        <w:tc>
          <w:tcPr/>
          <w:p>
            <w:pPr>
              <w:pStyle w:val="Compact"/>
            </w:pPr>
            <w:r>
              <w:t xml:space="preserve">Price change momentum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MACD</w:t>
            </w:r>
          </w:p>
        </w:tc>
        <w:tc>
          <w:tcPr/>
          <w:p>
            <w:pPr>
              <w:pStyle w:val="Compact"/>
            </w:pPr>
            <w:r>
              <w:t xml:space="preserve">Momentum</w:t>
            </w:r>
          </w:p>
        </w:tc>
        <w:tc>
          <w:tcPr/>
          <w:p>
            <w:pPr>
              <w:pStyle w:val="Compact"/>
            </w:pPr>
            <w:r>
              <w:t xml:space="preserve">MACD line</w:t>
            </w:r>
          </w:p>
        </w:tc>
        <w:tc>
          <w:tcPr/>
          <w:p>
            <w:pPr>
              <w:pStyle w:val="Compact"/>
            </w:pPr>
            <w:r>
              <w:t xml:space="preserve">EMA_12 - EMA_26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MACD_signal</w:t>
            </w:r>
          </w:p>
        </w:tc>
        <w:tc>
          <w:tcPr/>
          <w:p>
            <w:pPr>
              <w:pStyle w:val="Compact"/>
            </w:pPr>
            <w:r>
              <w:t xml:space="preserve">Momentum</w:t>
            </w:r>
          </w:p>
        </w:tc>
        <w:tc>
          <w:tcPr/>
          <w:p>
            <w:pPr>
              <w:pStyle w:val="Compact"/>
            </w:pPr>
            <w:r>
              <w:t xml:space="preserve">MACD signal line</w:t>
            </w:r>
          </w:p>
        </w:tc>
        <w:tc>
          <w:tcPr/>
          <w:p>
            <w:pPr>
              <w:pStyle w:val="Compact"/>
            </w:pPr>
            <w:r>
              <w:t xml:space="preserve">EMA_9 of MACD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MACD_hist</w:t>
            </w:r>
          </w:p>
        </w:tc>
        <w:tc>
          <w:tcPr/>
          <w:p>
            <w:pPr>
              <w:pStyle w:val="Compact"/>
            </w:pPr>
            <w:r>
              <w:t xml:space="preserve">Momentum</w:t>
            </w:r>
          </w:p>
        </w:tc>
        <w:tc>
          <w:tcPr/>
          <w:p>
            <w:pPr>
              <w:pStyle w:val="Compact"/>
            </w:pPr>
            <w:r>
              <w:t xml:space="preserve">MACD histogram</w:t>
            </w:r>
          </w:p>
        </w:tc>
        <w:tc>
          <w:tcPr/>
          <w:p>
            <w:pPr>
              <w:pStyle w:val="Compact"/>
            </w:pPr>
            <w:r>
              <w:t xml:space="preserve">MACD - MACD_signal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BB_upper</w:t>
            </w:r>
          </w:p>
        </w:tc>
        <w:tc>
          <w:tcPr/>
          <w:p>
            <w:pPr>
              <w:pStyle w:val="Compact"/>
            </w:pPr>
            <w:r>
              <w:t xml:space="preserve">Volatility</w:t>
            </w:r>
          </w:p>
        </w:tc>
        <w:tc>
          <w:tcPr/>
          <w:p>
            <w:pPr>
              <w:pStyle w:val="Compact"/>
            </w:pPr>
            <w:r>
              <w:t xml:space="preserve">Bollinger upper band</w:t>
            </w:r>
          </w:p>
        </w:tc>
        <w:tc>
          <w:tcPr/>
          <w:p>
            <w:pPr>
              <w:pStyle w:val="Compact"/>
            </w:pPr>
            <w:r>
              <w:t xml:space="preserve">SMA_20 + 2σ</w:t>
            </w:r>
          </w:p>
        </w:tc>
      </w:tr>
      <w:tr>
        <w:tc>
          <w:tcPr/>
          <w:p>
            <w:pPr>
              <w:pStyle w:val="Compact"/>
            </w:pPr>
            <w:r>
              <w:t xml:space="preserve">BB_middle</w:t>
            </w:r>
          </w:p>
        </w:tc>
        <w:tc>
          <w:tcPr/>
          <w:p>
            <w:pPr>
              <w:pStyle w:val="Compact"/>
            </w:pPr>
            <w:r>
              <w:t xml:space="preserve">Volatility</w:t>
            </w:r>
          </w:p>
        </w:tc>
        <w:tc>
          <w:tcPr/>
          <w:p>
            <w:pPr>
              <w:pStyle w:val="Compact"/>
            </w:pPr>
            <w:r>
              <w:t xml:space="preserve">Bollinger middle band</w:t>
            </w:r>
          </w:p>
        </w:tc>
        <w:tc>
          <w:tcPr/>
          <w:p>
            <w:pPr>
              <w:pStyle w:val="Compact"/>
            </w:pPr>
            <w:r>
              <w:t xml:space="preserve">SMA_20</w:t>
            </w:r>
          </w:p>
        </w:tc>
      </w:tr>
      <w:tr>
        <w:tc>
          <w:tcPr/>
          <w:p>
            <w:pPr>
              <w:pStyle w:val="Compact"/>
            </w:pPr>
            <w:r>
              <w:t xml:space="preserve">BB_lower</w:t>
            </w:r>
          </w:p>
        </w:tc>
        <w:tc>
          <w:tcPr/>
          <w:p>
            <w:pPr>
              <w:pStyle w:val="Compact"/>
            </w:pPr>
            <w:r>
              <w:t xml:space="preserve">Volatility</w:t>
            </w:r>
          </w:p>
        </w:tc>
        <w:tc>
          <w:tcPr/>
          <w:p>
            <w:pPr>
              <w:pStyle w:val="Compact"/>
            </w:pPr>
            <w:r>
              <w:t xml:space="preserve">Bollinger lower band</w:t>
            </w:r>
          </w:p>
        </w:tc>
        <w:tc>
          <w:tcPr/>
          <w:p>
            <w:pPr>
              <w:pStyle w:val="Compact"/>
            </w:pPr>
            <w:r>
              <w:t xml:space="preserve">SMA_20 - 2σ</w:t>
            </w:r>
          </w:p>
        </w:tc>
      </w:tr>
      <w:tr>
        <w:tc>
          <w:tcPr/>
          <w:p>
            <w:pPr>
              <w:pStyle w:val="Compact"/>
            </w:pPr>
            <w:r>
              <w:t xml:space="preserve">FVG_Size</w:t>
            </w:r>
          </w:p>
        </w:tc>
        <w:tc>
          <w:tcPr/>
          <w:p>
            <w:pPr>
              <w:pStyle w:val="Compact"/>
            </w:pPr>
            <w:r>
              <w:t xml:space="preserve">SMC</w:t>
            </w:r>
          </w:p>
        </w:tc>
        <w:tc>
          <w:tcPr/>
          <w:p>
            <w:pPr>
              <w:pStyle w:val="Compact"/>
            </w:pPr>
            <w:r>
              <w:t xml:space="preserve">Fair value gap size</w:t>
            </w:r>
          </w:p>
        </w:tc>
        <w:tc>
          <w:tcPr/>
          <w:p>
            <w:pPr>
              <w:pStyle w:val="Compact"/>
            </w:pPr>
            <w:r>
              <w:t xml:space="preserve">Price imbalance magnitude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FVG_Type</w:t>
            </w:r>
          </w:p>
        </w:tc>
        <w:tc>
          <w:tcPr/>
          <w:p>
            <w:pPr>
              <w:pStyle w:val="Compact"/>
            </w:pPr>
            <w:r>
              <w:t xml:space="preserve">SMC</w:t>
            </w:r>
          </w:p>
        </w:tc>
        <w:tc>
          <w:tcPr/>
          <w:p>
            <w:pPr>
              <w:pStyle w:val="Compact"/>
            </w:pPr>
            <w:r>
              <w:t xml:space="preserve">FVG direction</w:t>
            </w:r>
          </w:p>
        </w:tc>
        <w:tc>
          <w:tcPr/>
          <w:p>
            <w:pPr>
              <w:pStyle w:val="Compact"/>
            </w:pPr>
            <w:r>
              <w:t xml:space="preserve">Bullish/bearish encoding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OB_Type</w:t>
            </w:r>
          </w:p>
        </w:tc>
        <w:tc>
          <w:tcPr/>
          <w:p>
            <w:pPr>
              <w:pStyle w:val="Compact"/>
            </w:pPr>
            <w:r>
              <w:t xml:space="preserve">SMC</w:t>
            </w:r>
          </w:p>
        </w:tc>
        <w:tc>
          <w:tcPr/>
          <w:p>
            <w:pPr>
              <w:pStyle w:val="Compact"/>
            </w:pPr>
            <w:r>
              <w:t xml:space="preserve">Order block type</w:t>
            </w:r>
          </w:p>
        </w:tc>
        <w:tc>
          <w:tcPr/>
          <w:p>
            <w:pPr>
              <w:pStyle w:val="Compact"/>
            </w:pPr>
            <w:r>
              <w:t xml:space="preserve">Encoded categorical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Recovery_Type</w:t>
            </w:r>
          </w:p>
        </w:tc>
        <w:tc>
          <w:tcPr/>
          <w:p>
            <w:pPr>
              <w:pStyle w:val="Compact"/>
            </w:pPr>
            <w:r>
              <w:t xml:space="preserve">SMC</w:t>
            </w:r>
          </w:p>
        </w:tc>
        <w:tc>
          <w:tcPr/>
          <w:p>
            <w:pPr>
              <w:pStyle w:val="Compact"/>
            </w:pPr>
            <w:r>
              <w:t xml:space="preserve">Recovery pattern type</w:t>
            </w:r>
          </w:p>
        </w:tc>
        <w:tc>
          <w:tcPr/>
          <w:p>
            <w:pPr>
              <w:pStyle w:val="Compact"/>
            </w:pPr>
            <w:r>
              <w:t xml:space="preserve">Encoded categorical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Close_lag1</w:t>
            </w:r>
          </w:p>
        </w:tc>
        <w:tc>
          <w:tcPr/>
          <w:p>
            <w:pPr>
              <w:pStyle w:val="Compact"/>
            </w:pPr>
            <w:r>
              <w:t xml:space="preserve">Temporal</w:t>
            </w:r>
          </w:p>
        </w:tc>
        <w:tc>
          <w:tcPr/>
          <w:p>
            <w:pPr>
              <w:pStyle w:val="Compact"/>
            </w:pPr>
            <w:r>
              <w:t xml:space="preserve">Previous day close</w:t>
            </w:r>
          </w:p>
        </w:tc>
        <w:tc>
          <w:tcPr/>
          <w:p>
            <w:pPr>
              <w:pStyle w:val="Compact"/>
            </w:pPr>
            <w:r>
              <w:t xml:space="preserve">t-1 price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Close_lag2</w:t>
            </w:r>
          </w:p>
        </w:tc>
        <w:tc>
          <w:tcPr/>
          <w:p>
            <w:pPr>
              <w:pStyle w:val="Compact"/>
            </w:pPr>
            <w:r>
              <w:t xml:space="preserve">Temporal</w:t>
            </w:r>
          </w:p>
        </w:tc>
        <w:tc>
          <w:tcPr/>
          <w:p>
            <w:pPr>
              <w:pStyle w:val="Compact"/>
            </w:pPr>
            <w:r>
              <w:t xml:space="preserve">Two days ago close</w:t>
            </w:r>
          </w:p>
        </w:tc>
        <w:tc>
          <w:tcPr/>
          <w:p>
            <w:pPr>
              <w:pStyle w:val="Compact"/>
            </w:pPr>
            <w:r>
              <w:t xml:space="preserve">t-2 price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Close_lag3</w:t>
            </w:r>
          </w:p>
        </w:tc>
        <w:tc>
          <w:tcPr/>
          <w:p>
            <w:pPr>
              <w:pStyle w:val="Compact"/>
            </w:pPr>
            <w:r>
              <w:t xml:space="preserve">Temporal</w:t>
            </w:r>
          </w:p>
        </w:tc>
        <w:tc>
          <w:tcPr/>
          <w:p>
            <w:pPr>
              <w:pStyle w:val="Compact"/>
            </w:pPr>
            <w:r>
              <w:t xml:space="preserve">Three days ago close</w:t>
            </w:r>
          </w:p>
        </w:tc>
        <w:tc>
          <w:tcPr/>
          <w:p>
            <w:pPr>
              <w:pStyle w:val="Compact"/>
            </w:pPr>
            <w:r>
              <w:t xml:space="preserve">t-3 price</w:t>
            </w:r>
          </w:p>
        </w:tc>
      </w:tr>
    </w:tbl>
    <w:bookmarkEnd w:id="117"/>
    <w:bookmarkStart w:id="118" w:name="appendix-b-xgboost-configuration"/>
    <w:p>
      <w:pPr>
        <w:pStyle w:val="Heading3"/>
      </w:pPr>
      <w:r>
        <w:rPr>
          <w:rStyle w:val="SectionNumber"/>
        </w:rPr>
        <w:t xml:space="preserve">1.13.2</w:t>
      </w:r>
      <w:r>
        <w:tab/>
      </w:r>
      <w:r>
        <w:t xml:space="preserve">Appendix B: XGBoost Configuration</w:t>
      </w:r>
    </w:p>
    <w:p>
      <w:pPr>
        <w:pStyle w:val="SourceCode"/>
      </w:pPr>
      <w:r>
        <w:rPr>
          <w:rStyle w:val="VerbatimChar"/>
        </w:rPr>
        <w:t xml:space="preserve"># Complete model configuration</w:t>
      </w:r>
      <w:r>
        <w:br/>
      </w:r>
      <w:r>
        <w:rPr>
          <w:rStyle w:val="VerbatimChar"/>
        </w:rPr>
        <w:t xml:space="preserve">model_config = {</w:t>
      </w:r>
      <w:r>
        <w:br/>
      </w:r>
      <w:r>
        <w:rPr>
          <w:rStyle w:val="VerbatimChar"/>
        </w:rPr>
        <w:t xml:space="preserve">    'booster': 'gbtree',</w:t>
      </w:r>
      <w:r>
        <w:br/>
      </w:r>
      <w:r>
        <w:rPr>
          <w:rStyle w:val="VerbatimChar"/>
        </w:rPr>
        <w:t xml:space="preserve">    'objective': 'binary:logistic',</w:t>
      </w:r>
      <w:r>
        <w:br/>
      </w:r>
      <w:r>
        <w:rPr>
          <w:rStyle w:val="VerbatimChar"/>
        </w:rPr>
        <w:t xml:space="preserve">    'eval_metric': 'logloss',</w:t>
      </w:r>
      <w:r>
        <w:br/>
      </w:r>
      <w:r>
        <w:rPr>
          <w:rStyle w:val="VerbatimChar"/>
        </w:rPr>
        <w:t xml:space="preserve">    'n_estimators': 200,</w:t>
      </w:r>
      <w:r>
        <w:br/>
      </w:r>
      <w:r>
        <w:rPr>
          <w:rStyle w:val="VerbatimChar"/>
        </w:rPr>
        <w:t xml:space="preserve">    'max_depth': 7,</w:t>
      </w:r>
      <w:r>
        <w:br/>
      </w:r>
      <w:r>
        <w:rPr>
          <w:rStyle w:val="VerbatimChar"/>
        </w:rPr>
        <w:t xml:space="preserve">    'learning_rate': 0.2,</w:t>
      </w:r>
      <w:r>
        <w:br/>
      </w:r>
      <w:r>
        <w:rPr>
          <w:rStyle w:val="VerbatimChar"/>
        </w:rPr>
        <w:t xml:space="preserve">    'subsample': 0.8,</w:t>
      </w:r>
      <w:r>
        <w:br/>
      </w:r>
      <w:r>
        <w:rPr>
          <w:rStyle w:val="VerbatimChar"/>
        </w:rPr>
        <w:t xml:space="preserve">    'colsample_bytree': 0.8,</w:t>
      </w:r>
      <w:r>
        <w:br/>
      </w:r>
      <w:r>
        <w:rPr>
          <w:rStyle w:val="VerbatimChar"/>
        </w:rPr>
        <w:t xml:space="preserve">    'min_child_weight': 1,</w:t>
      </w:r>
      <w:r>
        <w:br/>
      </w:r>
      <w:r>
        <w:rPr>
          <w:rStyle w:val="VerbatimChar"/>
        </w:rPr>
        <w:t xml:space="preserve">    'gamma': 0,</w:t>
      </w:r>
      <w:r>
        <w:br/>
      </w:r>
      <w:r>
        <w:rPr>
          <w:rStyle w:val="VerbatimChar"/>
        </w:rPr>
        <w:t xml:space="preserve">    'reg_alpha': 0,</w:t>
      </w:r>
      <w:r>
        <w:br/>
      </w:r>
      <w:r>
        <w:rPr>
          <w:rStyle w:val="VerbatimChar"/>
        </w:rPr>
        <w:t xml:space="preserve">    'reg_lambda': 1,</w:t>
      </w:r>
      <w:r>
        <w:br/>
      </w:r>
      <w:r>
        <w:rPr>
          <w:rStyle w:val="VerbatimChar"/>
        </w:rPr>
        <w:t xml:space="preserve">    'scale_pos_weight': 1.17,</w:t>
      </w:r>
      <w:r>
        <w:br/>
      </w:r>
      <w:r>
        <w:rPr>
          <w:rStyle w:val="VerbatimChar"/>
        </w:rPr>
        <w:t xml:space="preserve">    'random_state': 42,</w:t>
      </w:r>
      <w:r>
        <w:br/>
      </w:r>
      <w:r>
        <w:rPr>
          <w:rStyle w:val="VerbatimChar"/>
        </w:rPr>
        <w:t xml:space="preserve">    'n_jobs': -1</w:t>
      </w:r>
      <w:r>
        <w:br/>
      </w:r>
      <w:r>
        <w:rPr>
          <w:rStyle w:val="VerbatimChar"/>
        </w:rPr>
        <w:t xml:space="preserve">}</w:t>
      </w:r>
    </w:p>
    <w:bookmarkEnd w:id="118"/>
    <w:bookmarkStart w:id="119" w:name="appendix-c-backtesting-configuration"/>
    <w:p>
      <w:pPr>
        <w:pStyle w:val="Heading3"/>
      </w:pPr>
      <w:r>
        <w:rPr>
          <w:rStyle w:val="SectionNumber"/>
        </w:rPr>
        <w:t xml:space="preserve">1.13.3</w:t>
      </w:r>
      <w:r>
        <w:tab/>
      </w:r>
      <w:r>
        <w:t xml:space="preserve">Appendix C: Backtesting Configuration</w:t>
      </w:r>
    </w:p>
    <w:p>
      <w:pPr>
        <w:pStyle w:val="SourceCode"/>
      </w:pPr>
      <w:r>
        <w:rPr>
          <w:rStyle w:val="VerbatimChar"/>
        </w:rPr>
        <w:t xml:space="preserve"># Backtrader configuration</w:t>
      </w:r>
      <w:r>
        <w:br/>
      </w:r>
      <w:r>
        <w:rPr>
          <w:rStyle w:val="VerbatimChar"/>
        </w:rPr>
        <w:t xml:space="preserve">backtest_config = {</w:t>
      </w:r>
      <w:r>
        <w:br/>
      </w:r>
      <w:r>
        <w:rPr>
          <w:rStyle w:val="VerbatimChar"/>
        </w:rPr>
        <w:t xml:space="preserve">    'initial_cash': 100000,</w:t>
      </w:r>
      <w:r>
        <w:br/>
      </w:r>
      <w:r>
        <w:rPr>
          <w:rStyle w:val="VerbatimChar"/>
        </w:rPr>
        <w:t xml:space="preserve">    'commission': 0.001,  # 0.1% per trade</w:t>
      </w:r>
      <w:r>
        <w:br/>
      </w:r>
      <w:r>
        <w:rPr>
          <w:rStyle w:val="VerbatimChar"/>
        </w:rPr>
        <w:t xml:space="preserve">    'slippage': 0.0005,   # 0.05% slippage</w:t>
      </w:r>
      <w:r>
        <w:br/>
      </w:r>
      <w:r>
        <w:rPr>
          <w:rStyle w:val="VerbatimChar"/>
        </w:rPr>
        <w:t xml:space="preserve">    'margin': 1.0,        # No leverage</w:t>
      </w:r>
      <w:r>
        <w:br/>
      </w:r>
      <w:r>
        <w:rPr>
          <w:rStyle w:val="VerbatimChar"/>
        </w:rPr>
        <w:t xml:space="preserve">    'risk_free_rate': 0.0,</w:t>
      </w:r>
      <w:r>
        <w:br/>
      </w:r>
      <w:r>
        <w:rPr>
          <w:rStyle w:val="VerbatimChar"/>
        </w:rPr>
        <w:t xml:space="preserve">    'benchmark': 'buy_and_hold'</w:t>
      </w:r>
      <w:r>
        <w:br/>
      </w:r>
      <w:r>
        <w:rPr>
          <w:rStyle w:val="VerbatimChar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19"/>
    <w:bookmarkEnd w:id="120"/>
    <w:bookmarkStart w:id="124" w:name="acknowledgments"/>
    <w:p>
      <w:pPr>
        <w:pStyle w:val="Heading2"/>
      </w:pPr>
      <w:r>
        <w:rPr>
          <w:rStyle w:val="SectionNumber"/>
        </w:rPr>
        <w:t xml:space="preserve">1.14</w:t>
      </w:r>
      <w:r>
        <w:tab/>
      </w:r>
      <w:r>
        <w:t xml:space="preserve">Acknowledgments</w:t>
      </w:r>
    </w:p>
    <w:bookmarkStart w:id="121" w:name="development"/>
    <w:p>
      <w:pPr>
        <w:pStyle w:val="Heading3"/>
      </w:pPr>
      <w:r>
        <w:rPr>
          <w:rStyle w:val="SectionNumber"/>
        </w:rPr>
        <w:t xml:space="preserve">1.14.1</w:t>
      </w:r>
      <w:r>
        <w:tab/>
      </w:r>
      <w:r>
        <w:t xml:space="preserve">Development</w:t>
      </w:r>
    </w:p>
    <w:p>
      <w:pPr>
        <w:pStyle w:val="FirstParagraph"/>
      </w:pPr>
      <w:r>
        <w:t xml:space="preserve">This research and development work was created by</w:t>
      </w:r>
      <w:r>
        <w:t xml:space="preserve"> </w:t>
      </w:r>
      <w:r>
        <w:rPr>
          <w:b/>
          <w:bCs/>
        </w:rPr>
        <w:t xml:space="preserve">Jonus Nattapong Tapachom</w:t>
      </w:r>
      <w:r>
        <w:t xml:space="preserve">.</w:t>
      </w:r>
    </w:p>
    <w:bookmarkEnd w:id="121"/>
    <w:bookmarkStart w:id="122" w:name="open-source-contributions"/>
    <w:p>
      <w:pPr>
        <w:pStyle w:val="Heading3"/>
      </w:pPr>
      <w:r>
        <w:rPr>
          <w:rStyle w:val="SectionNumber"/>
        </w:rPr>
        <w:t xml:space="preserve">1.14.2</w:t>
      </w:r>
      <w:r>
        <w:tab/>
      </w:r>
      <w:r>
        <w:t xml:space="preserve">Open Source Contributions</w:t>
      </w:r>
    </w:p>
    <w:p>
      <w:pPr>
        <w:pStyle w:val="FirstParagraph"/>
      </w:pPr>
      <w:r>
        <w:t xml:space="preserve">The implementation leverages open-source libraries including: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XGBoost</w:t>
      </w:r>
      <w:r>
        <w:t xml:space="preserve">: Gradient boosting framework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scikit-learn</w:t>
      </w:r>
      <w:r>
        <w:t xml:space="preserve">: Machine learning utilities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pandas</w:t>
      </w:r>
      <w:r>
        <w:t xml:space="preserve">: Data manipulation and analysis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TA-Lib</w:t>
      </w:r>
      <w:r>
        <w:t xml:space="preserve">: Technical analysis indicators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Backtrader</w:t>
      </w:r>
      <w:r>
        <w:t xml:space="preserve">: Algorithmic trading framework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yfinance</w:t>
      </w:r>
      <w:r>
        <w:t xml:space="preserve">: Yahoo Finance data access</w:t>
      </w:r>
    </w:p>
    <w:bookmarkEnd w:id="122"/>
    <w:bookmarkStart w:id="123" w:name="data-sources"/>
    <w:p>
      <w:pPr>
        <w:pStyle w:val="Heading3"/>
      </w:pPr>
      <w:r>
        <w:rPr>
          <w:rStyle w:val="SectionNumber"/>
        </w:rPr>
        <w:t xml:space="preserve">1.14.3</w:t>
      </w:r>
      <w:r>
        <w:tab/>
      </w:r>
      <w:r>
        <w:t xml:space="preserve">Data Sources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Yahoo Finance</w:t>
      </w:r>
      <w:r>
        <w:t xml:space="preserve">: Historical price data (GC=F ticker)</w:t>
      </w:r>
    </w:p>
    <w:p>
      <w:pPr>
        <w:pStyle w:val="Compact"/>
        <w:numPr>
          <w:ilvl w:val="0"/>
          <w:numId w:val="1025"/>
        </w:numPr>
      </w:pPr>
      <w:r>
        <w:rPr>
          <w:b/>
          <w:bCs/>
        </w:rPr>
        <w:t xml:space="preserve">Public Domain</w:t>
      </w:r>
      <w:r>
        <w:t xml:space="preserve">: All algorithms and methodologies developed independently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 Version</w:t>
      </w:r>
      <w:r>
        <w:t xml:space="preserve">: 1.0</w:t>
      </w:r>
      <w:r>
        <w:t xml:space="preserve"> </w:t>
      </w:r>
      <w:r>
        <w:rPr>
          <w:b/>
          <w:bCs/>
        </w:rPr>
        <w:t xml:space="preserve">Last Updated</w:t>
      </w:r>
      <w:r>
        <w:t xml:space="preserve">: September 18, 2025</w:t>
      </w:r>
      <w:r>
        <w:t xml:space="preserve"> </w:t>
      </w:r>
      <w:r>
        <w:rPr>
          <w:b/>
          <w:bCs/>
        </w:rPr>
        <w:t xml:space="preserve">Author</w:t>
      </w:r>
      <w:r>
        <w:t xml:space="preserve">: Jonus Nattapong Tapachom</w:t>
      </w:r>
      <w:r>
        <w:t xml:space="preserve"> </w:t>
      </w:r>
      <w:r>
        <w:rPr>
          <w:b/>
          <w:bCs/>
        </w:rPr>
        <w:t xml:space="preserve">License</w:t>
      </w:r>
      <w:r>
        <w:t xml:space="preserve">: MIT License</w:t>
      </w:r>
      <w:r>
        <w:t xml:space="preserve"> </w:t>
      </w:r>
      <w:r>
        <w:rPr>
          <w:b/>
          <w:bCs/>
        </w:rPr>
        <w:t xml:space="preserve">Repository</w:t>
      </w:r>
      <w:r>
        <w:t xml:space="preserve">: https://huggingface.co/JonusNattapong/xauusd-trading-ai-smc</w:t>
      </w:r>
    </w:p>
    <w:bookmarkEnd w:id="123"/>
    <w:bookmarkEnd w:id="124"/>
    <w:bookmarkEnd w:id="1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1"/>
  </w:num>
  <w:num w:numId="102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2025-09-18T04:15:48Z</dcterms:created>
  <dcterms:modified xsi:type="dcterms:W3CDTF">2025-09-18T04:15:48Z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