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Education: Initial Foundations and Their Importance</w:t>
      </w:r>
    </w:p>
    <w:p>
      <w:r>
        <w:t>Education is the cornerstone of human development and social progress. The initial stages of education play a crucial role in shaping an individual’s intellectual abilities, values, attitudes, and personality. Early or initial education lays the foundation upon which all later learning is built. It is during this period that children acquire basic skills such as reading, writing, numeracy, communication, and social interaction. Without a strong educational foundation, higher levels of learning become difficult and ineffective. Therefore, understanding the importance of initial education is essential for individuals, families, and societies alike.</w:t>
      </w:r>
    </w:p>
    <w:p>
      <w:r>
        <w:t>Initial education usually begins at home and continues through early childhood education and primary schooling. The home environment is the first place where a child learns fundamental concepts such as language, behavior, discipline, and emotional expression. Parents and caregivers act as the first teachers, consciously or unconsciously influencing a child’s curiosity and attitude toward learning. A supportive and stimulating home environment encourages children to ask questions, explore their surroundings, and develop confidence.</w:t>
      </w:r>
    </w:p>
    <w:p>
      <w:r>
        <w:t>Early childhood education, including preschool and kindergarten, marks the formal beginning of structured learning. This stage focuses not only on academic skills but also on social, emotional, and physical development. Children learn how to interact with peers, follow instructions, cooperate in group activities, and manage emotions. These experiences help them develop self-discipline, empathy, and respect for others.</w:t>
      </w:r>
    </w:p>
    <w:p>
      <w:r>
        <w:t>Primary education is another vital component of initial education. It provides children with fundamental academic knowledge and skills that form the basis for future education. Reading, writing, arithmetic, and basic science concepts are introduced during this stage. Literacy and numeracy are particularly important, as they enable individuals to understand information, communicate effectively, and participate actively in society.</w:t>
      </w:r>
    </w:p>
    <w:p>
      <w:r>
        <w:t>In addition to academic learning, initial education plays a significant role in character building and value formation. Schools are not only centers of learning but also social institutions where children learn moral values, ethics, and discipline. Concepts such as honesty, responsibility, teamwork, respect, and tolerance are gradually instilled through classroom activities.</w:t>
      </w:r>
    </w:p>
    <w:p>
      <w:r>
        <w:t>Teachers play a central role in shaping initial education. A good teacher can inspire curiosity, motivate students, and create a positive learning environment. Effective teaching during early education builds confidence in learners and fosters a lifelong love for learning.</w:t>
      </w:r>
    </w:p>
    <w:p>
      <w:r>
        <w:t>The importance of initial education extends beyond individual development to societal progress. Educated individuals are more likely to be productive, innovative, and socially responsible. A strong educational foundation contributes to economic growth and social equality.</w:t>
      </w:r>
    </w:p>
    <w:p>
      <w:r>
        <w:t>In conclusion, initial education is the foundation upon which an individual’s academic success, personal development, and social responsibility are built. Ensuring access to quality initial education is an investment in the future of humanity.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